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BCE" w:rsidRPr="00494C4D" w:rsidRDefault="00BB1BCE" w:rsidP="00494C4D">
      <w:pPr>
        <w:pStyle w:val="51"/>
        <w:shd w:val="clear" w:color="auto" w:fill="auto"/>
        <w:spacing w:before="0" w:after="0" w:line="240" w:lineRule="auto"/>
        <w:ind w:firstLine="567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bookmarkStart w:id="0" w:name="bookmark7"/>
    </w:p>
    <w:p w:rsidR="00B5420E" w:rsidRPr="00494C4D" w:rsidRDefault="00B00B28" w:rsidP="008C21D8">
      <w:pPr>
        <w:pStyle w:val="11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94C4D">
        <w:rPr>
          <w:rFonts w:ascii="Times New Roman" w:hAnsi="Times New Roman"/>
          <w:b/>
          <w:color w:val="000000" w:themeColor="text1"/>
          <w:sz w:val="24"/>
          <w:szCs w:val="24"/>
        </w:rPr>
        <w:t>2.1</w:t>
      </w:r>
      <w:r w:rsidR="00B5420E" w:rsidRPr="00494C4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494C4D">
        <w:rPr>
          <w:rFonts w:ascii="Times New Roman" w:hAnsi="Times New Roman"/>
          <w:b/>
          <w:color w:val="000000" w:themeColor="text1"/>
          <w:sz w:val="24"/>
          <w:szCs w:val="24"/>
        </w:rPr>
        <w:t>7.</w:t>
      </w:r>
    </w:p>
    <w:p w:rsidR="00B5420E" w:rsidRPr="00494C4D" w:rsidRDefault="00B5420E" w:rsidP="008C21D8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Муниципальное бюджетное общеобразовательное учреждение</w:t>
      </w:r>
    </w:p>
    <w:p w:rsidR="00B5420E" w:rsidRPr="00494C4D" w:rsidRDefault="001879C1" w:rsidP="008C21D8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47C52"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Кузембетьевская с</w:t>
      </w:r>
      <w:r w:rsidR="0074563E"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едн</w:t>
      </w:r>
      <w:r w:rsidR="00B00B28"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яя общеобразовательная школа им.Х.Г.Хусаинова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74563E"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Мензелинского района </w:t>
      </w:r>
      <w:r w:rsidR="00B5420E"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Республики Татарстан</w:t>
      </w: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420E" w:rsidRPr="00494C4D" w:rsidRDefault="007329AD" w:rsidP="008C21D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inline distT="0" distB="0" distL="0" distR="0" wp14:anchorId="79B1DC98" wp14:editId="3768B4FF">
                <wp:extent cx="4095750" cy="485775"/>
                <wp:effectExtent l="9525" t="9525" r="10160" b="8255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95750" cy="4857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329AD" w:rsidRDefault="007329AD" w:rsidP="007329AD">
                            <w:pPr>
                              <w:pStyle w:val="af9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Рабочая программа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B1DC98"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322.5pt;height: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" filled="f" stroked="f">
                <o:lock v:ext="edit" shapetype="t"/>
                <v:textbox style="mso-fit-shape-to-text:t">
                  <w:txbxContent>
                    <w:p w:rsidR="007329AD" w:rsidRDefault="007329AD" w:rsidP="007329AD">
                      <w:pPr>
                        <w:pStyle w:val="af9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Рабочая программа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420E" w:rsidRPr="00494C4D" w:rsidRDefault="00B5420E" w:rsidP="008C21D8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494C4D">
        <w:rPr>
          <w:rFonts w:ascii="Times New Roman" w:hAnsi="Times New Roman"/>
          <w:color w:val="000000" w:themeColor="text1"/>
          <w:sz w:val="24"/>
          <w:szCs w:val="24"/>
        </w:rPr>
        <w:t>учебного  предмета, курса</w:t>
      </w:r>
    </w:p>
    <w:p w:rsidR="00B5420E" w:rsidRPr="00494C4D" w:rsidRDefault="00B5420E" w:rsidP="008C21D8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5420E" w:rsidRPr="00494C4D" w:rsidRDefault="00814140" w:rsidP="008C21D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истории</w:t>
      </w: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420E" w:rsidRPr="00494C4D" w:rsidRDefault="00B5420E" w:rsidP="008C21D8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Уровень образования (класс):</w:t>
      </w:r>
      <w:r w:rsidR="00410964" w:rsidRPr="00494C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среднее</w:t>
      </w:r>
      <w:r w:rsidRPr="00494C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общее образование</w:t>
      </w:r>
    </w:p>
    <w:p w:rsidR="00B5420E" w:rsidRPr="00494C4D" w:rsidRDefault="00B5420E" w:rsidP="008C21D8">
      <w:pPr>
        <w:pStyle w:val="a6"/>
        <w:jc w:val="center"/>
        <w:rPr>
          <w:rFonts w:ascii="Times New Roman" w:hAnsi="Times New Roman"/>
          <w:i/>
          <w:color w:val="000000" w:themeColor="text1"/>
          <w:sz w:val="24"/>
          <w:szCs w:val="24"/>
          <w:vertAlign w:val="superscript"/>
        </w:rPr>
      </w:pPr>
    </w:p>
    <w:p w:rsidR="00B5420E" w:rsidRPr="00494C4D" w:rsidRDefault="00B5420E" w:rsidP="008C21D8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</w:p>
    <w:p w:rsidR="00B5420E" w:rsidRPr="00494C4D" w:rsidRDefault="00B5420E" w:rsidP="008C21D8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77"/>
        <w:gridCol w:w="5460"/>
      </w:tblGrid>
      <w:tr w:rsidR="00B5420E" w:rsidRPr="00494C4D" w:rsidTr="00B5420E">
        <w:tc>
          <w:tcPr>
            <w:tcW w:w="4361" w:type="dxa"/>
          </w:tcPr>
          <w:p w:rsidR="00B5420E" w:rsidRPr="00494C4D" w:rsidRDefault="00B5420E" w:rsidP="00494C4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5420E" w:rsidRPr="00494C4D" w:rsidRDefault="00B5420E" w:rsidP="00494C4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Разработано:</w:t>
            </w:r>
            <w:r w:rsidR="00814140"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ШМО учителей истории и общество</w:t>
            </w:r>
            <w:r w:rsidR="00B00B28"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знания</w:t>
            </w:r>
            <w:r w:rsidR="004F07A8"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иностранных языков</w:t>
            </w:r>
          </w:p>
          <w:p w:rsidR="00B5420E" w:rsidRPr="00494C4D" w:rsidRDefault="00B5420E" w:rsidP="00494C4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</w:tbl>
    <w:p w:rsidR="00B5420E" w:rsidRPr="00494C4D" w:rsidRDefault="00B5420E" w:rsidP="00494C4D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:rsidR="00B5420E" w:rsidRPr="00494C4D" w:rsidRDefault="00B5420E" w:rsidP="00494C4D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494C4D" w:rsidRDefault="00B5420E" w:rsidP="00494C4D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B1BCE" w:rsidRPr="00494C4D" w:rsidRDefault="00BB1BCE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494C4D" w:rsidRDefault="0035755C" w:rsidP="00494C4D">
      <w:pPr>
        <w:pStyle w:val="51"/>
        <w:shd w:val="clear" w:color="auto" w:fill="auto"/>
        <w:spacing w:before="0" w:after="0" w:line="240" w:lineRule="auto"/>
        <w:jc w:val="both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bookmarkEnd w:id="0"/>
    <w:p w:rsidR="008C21D8" w:rsidRDefault="00DE4B51" w:rsidP="00494C4D">
      <w:pPr>
        <w:pStyle w:val="a3"/>
        <w:spacing w:line="240" w:lineRule="auto"/>
        <w:jc w:val="both"/>
        <w:rPr>
          <w:color w:val="000000" w:themeColor="text1"/>
          <w:sz w:val="24"/>
          <w:szCs w:val="24"/>
        </w:rPr>
      </w:pPr>
      <w:r w:rsidRPr="00494C4D">
        <w:rPr>
          <w:color w:val="000000" w:themeColor="text1"/>
          <w:sz w:val="24"/>
          <w:szCs w:val="24"/>
        </w:rPr>
        <w:t xml:space="preserve">          </w:t>
      </w:r>
    </w:p>
    <w:p w:rsidR="005C4CF9" w:rsidRPr="00494C4D" w:rsidRDefault="00130CF8" w:rsidP="00494C4D">
      <w:pPr>
        <w:pStyle w:val="a3"/>
        <w:spacing w:line="240" w:lineRule="auto"/>
        <w:jc w:val="both"/>
        <w:rPr>
          <w:sz w:val="24"/>
          <w:szCs w:val="24"/>
        </w:rPr>
      </w:pPr>
      <w:bookmarkStart w:id="1" w:name="_GoBack"/>
      <w:bookmarkEnd w:id="1"/>
      <w:r w:rsidRPr="00494C4D">
        <w:rPr>
          <w:color w:val="000000" w:themeColor="text1"/>
          <w:sz w:val="24"/>
          <w:szCs w:val="24"/>
        </w:rPr>
        <w:lastRenderedPageBreak/>
        <w:t xml:space="preserve">Настоящая рабочая программа </w:t>
      </w:r>
      <w:r w:rsidR="0053602C" w:rsidRPr="00494C4D">
        <w:rPr>
          <w:color w:val="000000" w:themeColor="text1"/>
          <w:sz w:val="24"/>
          <w:szCs w:val="24"/>
        </w:rPr>
        <w:t>(далее-</w:t>
      </w:r>
      <w:r w:rsidR="00C236CB" w:rsidRPr="00494C4D">
        <w:rPr>
          <w:color w:val="000000" w:themeColor="text1"/>
          <w:sz w:val="24"/>
          <w:szCs w:val="24"/>
        </w:rPr>
        <w:t xml:space="preserve">РП) </w:t>
      </w:r>
      <w:r w:rsidR="00410964" w:rsidRPr="00494C4D">
        <w:rPr>
          <w:color w:val="000000" w:themeColor="text1"/>
          <w:sz w:val="24"/>
          <w:szCs w:val="24"/>
        </w:rPr>
        <w:t xml:space="preserve">по истории </w:t>
      </w:r>
      <w:r w:rsidR="005106B9" w:rsidRPr="00494C4D">
        <w:rPr>
          <w:color w:val="000000" w:themeColor="text1"/>
          <w:sz w:val="24"/>
          <w:szCs w:val="24"/>
        </w:rPr>
        <w:t xml:space="preserve">(базовый уровень) </w:t>
      </w:r>
      <w:r w:rsidR="00410964" w:rsidRPr="00494C4D">
        <w:rPr>
          <w:color w:val="000000" w:themeColor="text1"/>
          <w:sz w:val="24"/>
          <w:szCs w:val="24"/>
        </w:rPr>
        <w:t>для уровня среднего</w:t>
      </w:r>
      <w:r w:rsidRPr="00494C4D">
        <w:rPr>
          <w:color w:val="000000" w:themeColor="text1"/>
          <w:sz w:val="24"/>
          <w:szCs w:val="24"/>
        </w:rPr>
        <w:t xml:space="preserve"> общего образования составлена в соответствии с требованиями  </w:t>
      </w:r>
      <w:r w:rsidR="0016267E" w:rsidRPr="00494C4D">
        <w:rPr>
          <w:color w:val="000000" w:themeColor="text1"/>
          <w:sz w:val="24"/>
          <w:szCs w:val="24"/>
        </w:rPr>
        <w:t>Федерального</w:t>
      </w:r>
      <w:r w:rsidR="00410964" w:rsidRPr="00494C4D">
        <w:rPr>
          <w:color w:val="000000" w:themeColor="text1"/>
          <w:sz w:val="24"/>
          <w:szCs w:val="24"/>
        </w:rPr>
        <w:t xml:space="preserve"> компонента</w:t>
      </w:r>
      <w:r w:rsidR="0016267E" w:rsidRPr="00494C4D">
        <w:rPr>
          <w:color w:val="000000" w:themeColor="text1"/>
          <w:sz w:val="24"/>
          <w:szCs w:val="24"/>
        </w:rPr>
        <w:t xml:space="preserve"> государ</w:t>
      </w:r>
      <w:r w:rsidR="0016267E" w:rsidRPr="00494C4D">
        <w:rPr>
          <w:color w:val="000000" w:themeColor="text1"/>
          <w:sz w:val="24"/>
          <w:szCs w:val="24"/>
        </w:rPr>
        <w:softHyphen/>
        <w:t>ственного образ</w:t>
      </w:r>
      <w:r w:rsidR="00814140" w:rsidRPr="00494C4D">
        <w:rPr>
          <w:color w:val="000000" w:themeColor="text1"/>
          <w:sz w:val="24"/>
          <w:szCs w:val="24"/>
        </w:rPr>
        <w:t>овательного стандар</w:t>
      </w:r>
      <w:r w:rsidR="00410964" w:rsidRPr="00494C4D">
        <w:rPr>
          <w:color w:val="000000" w:themeColor="text1"/>
          <w:sz w:val="24"/>
          <w:szCs w:val="24"/>
        </w:rPr>
        <w:t>та среднего</w:t>
      </w:r>
      <w:r w:rsidR="0016267E" w:rsidRPr="00494C4D">
        <w:rPr>
          <w:color w:val="000000" w:themeColor="text1"/>
          <w:sz w:val="24"/>
          <w:szCs w:val="24"/>
        </w:rPr>
        <w:t xml:space="preserve"> </w:t>
      </w:r>
      <w:r w:rsidR="005106B9" w:rsidRPr="00494C4D">
        <w:rPr>
          <w:color w:val="000000" w:themeColor="text1"/>
          <w:sz w:val="24"/>
          <w:szCs w:val="24"/>
        </w:rPr>
        <w:t xml:space="preserve">(полного) </w:t>
      </w:r>
      <w:r w:rsidR="0016267E" w:rsidRPr="00494C4D">
        <w:rPr>
          <w:color w:val="000000" w:themeColor="text1"/>
          <w:sz w:val="24"/>
          <w:szCs w:val="24"/>
        </w:rPr>
        <w:t>общего об</w:t>
      </w:r>
      <w:r w:rsidR="0016267E" w:rsidRPr="00494C4D">
        <w:rPr>
          <w:color w:val="000000" w:themeColor="text1"/>
          <w:sz w:val="24"/>
          <w:szCs w:val="24"/>
        </w:rPr>
        <w:softHyphen/>
        <w:t>разовани</w:t>
      </w:r>
      <w:r w:rsidRPr="00494C4D">
        <w:rPr>
          <w:color w:val="000000" w:themeColor="text1"/>
          <w:sz w:val="24"/>
          <w:szCs w:val="24"/>
        </w:rPr>
        <w:t xml:space="preserve">я, на основе </w:t>
      </w:r>
      <w:r w:rsidR="00410964" w:rsidRPr="00494C4D">
        <w:rPr>
          <w:color w:val="000000" w:themeColor="text1"/>
          <w:sz w:val="24"/>
          <w:szCs w:val="24"/>
        </w:rPr>
        <w:t>Примерной программы среднего (полного) общего  образования по истории (базовый уровен</w:t>
      </w:r>
      <w:r w:rsidR="005106B9" w:rsidRPr="00494C4D">
        <w:rPr>
          <w:color w:val="000000" w:themeColor="text1"/>
          <w:sz w:val="24"/>
          <w:szCs w:val="24"/>
        </w:rPr>
        <w:t>ь</w:t>
      </w:r>
      <w:r w:rsidR="00DE4B51" w:rsidRPr="00494C4D">
        <w:rPr>
          <w:color w:val="000000" w:themeColor="text1"/>
          <w:sz w:val="24"/>
          <w:szCs w:val="24"/>
        </w:rPr>
        <w:t>)</w:t>
      </w:r>
      <w:r w:rsidR="00410964" w:rsidRPr="00494C4D">
        <w:rPr>
          <w:color w:val="FF0000"/>
          <w:sz w:val="24"/>
          <w:szCs w:val="24"/>
        </w:rPr>
        <w:t xml:space="preserve"> </w:t>
      </w:r>
      <w:r w:rsidR="005C4CF9" w:rsidRPr="00494C4D">
        <w:rPr>
          <w:sz w:val="24"/>
          <w:szCs w:val="24"/>
        </w:rPr>
        <w:t>с учетом авторской программы и тематическо</w:t>
      </w:r>
      <w:r w:rsidR="00DE4B51" w:rsidRPr="00494C4D">
        <w:rPr>
          <w:sz w:val="24"/>
          <w:szCs w:val="24"/>
        </w:rPr>
        <w:t>го планирования</w:t>
      </w:r>
      <w:r w:rsidR="005C4CF9" w:rsidRPr="00494C4D">
        <w:rPr>
          <w:sz w:val="24"/>
          <w:szCs w:val="24"/>
        </w:rPr>
        <w:t xml:space="preserve"> Н.В. Загладина, Н.А. Симония «Всеобщая история с древнейших времен до конца XIX века»</w:t>
      </w:r>
    </w:p>
    <w:p w:rsidR="00410964" w:rsidRPr="00494C4D" w:rsidRDefault="00DE4B51" w:rsidP="00494C4D">
      <w:pPr>
        <w:pStyle w:val="a3"/>
        <w:spacing w:line="240" w:lineRule="auto"/>
        <w:jc w:val="both"/>
        <w:rPr>
          <w:color w:val="FF0000"/>
          <w:sz w:val="24"/>
          <w:szCs w:val="24"/>
        </w:rPr>
      </w:pPr>
      <w:r w:rsidRPr="00494C4D">
        <w:rPr>
          <w:sz w:val="24"/>
          <w:szCs w:val="24"/>
        </w:rPr>
        <w:tab/>
        <w:t>д</w:t>
      </w:r>
      <w:r w:rsidR="005C4CF9" w:rsidRPr="00494C4D">
        <w:rPr>
          <w:sz w:val="24"/>
          <w:szCs w:val="24"/>
        </w:rPr>
        <w:t>ля 10 класса общеобразовательных учреждений Москва «Русское слово» 2013</w:t>
      </w:r>
      <w:r w:rsidR="005C4CF9" w:rsidRPr="00494C4D">
        <w:rPr>
          <w:color w:val="FF0000"/>
          <w:sz w:val="24"/>
          <w:szCs w:val="24"/>
        </w:rPr>
        <w:t>.</w:t>
      </w:r>
    </w:p>
    <w:p w:rsidR="00A75B81" w:rsidRPr="00494C4D" w:rsidRDefault="00A75B81" w:rsidP="00494C4D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color w:val="000000" w:themeColor="text1"/>
          <w:sz w:val="24"/>
          <w:szCs w:val="24"/>
        </w:rPr>
      </w:pPr>
    </w:p>
    <w:p w:rsidR="00A75B81" w:rsidRPr="00494C4D" w:rsidRDefault="00130CF8" w:rsidP="00494C4D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color w:val="000000" w:themeColor="text1"/>
          <w:sz w:val="24"/>
          <w:szCs w:val="24"/>
        </w:rPr>
      </w:pPr>
      <w:r w:rsidRPr="00494C4D">
        <w:rPr>
          <w:color w:val="000000" w:themeColor="text1"/>
          <w:sz w:val="24"/>
          <w:szCs w:val="24"/>
        </w:rPr>
        <w:t>Реализуется предметная ли</w:t>
      </w:r>
      <w:r w:rsidR="003E1D7F" w:rsidRPr="00494C4D">
        <w:rPr>
          <w:color w:val="000000" w:themeColor="text1"/>
          <w:sz w:val="24"/>
          <w:szCs w:val="24"/>
        </w:rPr>
        <w:t>ния учебников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84"/>
        <w:gridCol w:w="3118"/>
      </w:tblGrid>
      <w:tr w:rsidR="00541699" w:rsidRPr="00494C4D" w:rsidTr="00A75B81">
        <w:tc>
          <w:tcPr>
            <w:tcW w:w="817" w:type="dxa"/>
          </w:tcPr>
          <w:p w:rsidR="00A75B81" w:rsidRPr="00494C4D" w:rsidRDefault="00A75B81" w:rsidP="00494C4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494C4D">
              <w:rPr>
                <w:color w:val="000000" w:themeColor="text1"/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A75B81" w:rsidRPr="00494C4D" w:rsidRDefault="00A75B81" w:rsidP="00494C4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494C4D">
              <w:rPr>
                <w:color w:val="000000" w:themeColor="text1"/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1984" w:type="dxa"/>
          </w:tcPr>
          <w:p w:rsidR="00A75B81" w:rsidRPr="00494C4D" w:rsidRDefault="00A75B81" w:rsidP="00494C4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494C4D">
              <w:rPr>
                <w:color w:val="000000" w:themeColor="text1"/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A75B81" w:rsidRPr="00494C4D" w:rsidRDefault="00A75B81" w:rsidP="00494C4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494C4D">
              <w:rPr>
                <w:color w:val="000000" w:themeColor="text1"/>
                <w:sz w:val="24"/>
                <w:szCs w:val="24"/>
              </w:rPr>
              <w:t xml:space="preserve">Издательство </w:t>
            </w:r>
          </w:p>
        </w:tc>
      </w:tr>
      <w:tr w:rsidR="00541699" w:rsidRPr="00494C4D" w:rsidTr="00A75B81">
        <w:tc>
          <w:tcPr>
            <w:tcW w:w="817" w:type="dxa"/>
          </w:tcPr>
          <w:p w:rsidR="00280D47" w:rsidRPr="00494C4D" w:rsidRDefault="00410964" w:rsidP="00494C4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494C4D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280D47" w:rsidRPr="00494C4D" w:rsidRDefault="00E06558" w:rsidP="00494C4D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. Всеобщая история.</w:t>
            </w:r>
          </w:p>
          <w:p w:rsidR="00280D47" w:rsidRPr="00494C4D" w:rsidRDefault="00280D47" w:rsidP="00494C4D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0D47" w:rsidRPr="00494C4D" w:rsidRDefault="00410964" w:rsidP="00494C4D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Загладин Н.В.</w:t>
            </w:r>
            <w:r w:rsidR="00E06558" w:rsidRPr="00494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Симония Н.А.</w:t>
            </w:r>
          </w:p>
        </w:tc>
        <w:tc>
          <w:tcPr>
            <w:tcW w:w="3118" w:type="dxa"/>
          </w:tcPr>
          <w:p w:rsidR="00280D47" w:rsidRPr="00494C4D" w:rsidRDefault="00410964" w:rsidP="00494C4D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«Русское сло</w:t>
            </w:r>
            <w:r w:rsidR="00E06558" w:rsidRPr="00494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во- РС»</w:t>
            </w:r>
          </w:p>
        </w:tc>
      </w:tr>
      <w:tr w:rsidR="00E06558" w:rsidRPr="00494C4D" w:rsidTr="00A75B81">
        <w:tc>
          <w:tcPr>
            <w:tcW w:w="817" w:type="dxa"/>
          </w:tcPr>
          <w:p w:rsidR="00E06558" w:rsidRPr="00494C4D" w:rsidRDefault="00E06558" w:rsidP="00494C4D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494C4D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E06558" w:rsidRPr="00494C4D" w:rsidRDefault="00E06558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. Всеобщая история.</w:t>
            </w:r>
          </w:p>
        </w:tc>
        <w:tc>
          <w:tcPr>
            <w:tcW w:w="1984" w:type="dxa"/>
          </w:tcPr>
          <w:p w:rsidR="00E06558" w:rsidRPr="00494C4D" w:rsidRDefault="00E06558" w:rsidP="00494C4D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Загладин Н.В., </w:t>
            </w:r>
          </w:p>
        </w:tc>
        <w:tc>
          <w:tcPr>
            <w:tcW w:w="3118" w:type="dxa"/>
          </w:tcPr>
          <w:p w:rsidR="00E06558" w:rsidRPr="00494C4D" w:rsidRDefault="00E06558" w:rsidP="00494C4D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«Русское слово- РС»</w:t>
            </w:r>
          </w:p>
        </w:tc>
      </w:tr>
    </w:tbl>
    <w:p w:rsidR="00410964" w:rsidRPr="00494C4D" w:rsidRDefault="00410964" w:rsidP="00494C4D">
      <w:pPr>
        <w:pStyle w:val="Default"/>
        <w:jc w:val="both"/>
        <w:rPr>
          <w:color w:val="000000" w:themeColor="text1"/>
        </w:rPr>
      </w:pPr>
      <w:r w:rsidRPr="00494C4D">
        <w:rPr>
          <w:color w:val="000000" w:themeColor="text1"/>
        </w:rPr>
        <w:t xml:space="preserve">                                                                                                  </w:t>
      </w:r>
    </w:p>
    <w:p w:rsidR="00130CF8" w:rsidRPr="00494C4D" w:rsidRDefault="00130CF8" w:rsidP="00494C4D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color w:val="000000" w:themeColor="text1"/>
          <w:sz w:val="24"/>
          <w:szCs w:val="24"/>
        </w:rPr>
      </w:pPr>
      <w:r w:rsidRPr="00494C4D">
        <w:rPr>
          <w:rFonts w:eastAsia="Times New Roman"/>
          <w:color w:val="000000" w:themeColor="text1"/>
          <w:sz w:val="24"/>
          <w:szCs w:val="24"/>
        </w:rPr>
        <w:t>Раб</w:t>
      </w:r>
      <w:r w:rsidR="00410964" w:rsidRPr="00494C4D">
        <w:rPr>
          <w:rFonts w:eastAsia="Times New Roman"/>
          <w:color w:val="000000" w:themeColor="text1"/>
          <w:sz w:val="24"/>
          <w:szCs w:val="24"/>
        </w:rPr>
        <w:t xml:space="preserve">очая программа рассчитана на 138 </w:t>
      </w:r>
      <w:r w:rsidRPr="00494C4D">
        <w:rPr>
          <w:rFonts w:eastAsia="Times New Roman"/>
          <w:color w:val="000000" w:themeColor="text1"/>
          <w:sz w:val="24"/>
          <w:szCs w:val="24"/>
        </w:rPr>
        <w:t>ч.</w:t>
      </w:r>
      <w:r w:rsidR="00E06558" w:rsidRPr="00494C4D">
        <w:rPr>
          <w:rFonts w:eastAsia="Times New Roman"/>
          <w:color w:val="000000" w:themeColor="text1"/>
          <w:sz w:val="24"/>
          <w:szCs w:val="24"/>
        </w:rPr>
        <w:t xml:space="preserve"> ( 10 класс 70 ч.,. 11 класс 68 ч.)</w:t>
      </w:r>
    </w:p>
    <w:p w:rsidR="0016267E" w:rsidRPr="00494C4D" w:rsidRDefault="0016267E" w:rsidP="00494C4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F99" w:rsidRPr="00494C4D" w:rsidRDefault="00E06558" w:rsidP="0049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494C4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Требования к уровню подготовки.</w:t>
      </w:r>
    </w:p>
    <w:p w:rsidR="00086F7C" w:rsidRPr="00494C4D" w:rsidRDefault="00410964" w:rsidP="0049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494C4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10</w:t>
      </w:r>
      <w:r w:rsidR="00086F7C" w:rsidRPr="00494C4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p w:rsidR="00D80ADF" w:rsidRPr="00494C4D" w:rsidRDefault="00D80ADF" w:rsidP="00494C4D">
      <w:pPr>
        <w:spacing w:after="0" w:line="240" w:lineRule="auto"/>
        <w:jc w:val="both"/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</w:pPr>
      <w:r w:rsidRPr="00494C4D"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>В результате изучения истории ученик 10 класса должен</w:t>
      </w:r>
    </w:p>
    <w:p w:rsidR="001E6A84" w:rsidRPr="00494C4D" w:rsidRDefault="00D80ADF" w:rsidP="00494C4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знать/понимать:</w:t>
      </w:r>
      <w:r w:rsidRPr="00494C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494C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br/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- факты, явления, процессы, понятия, характеризующие целостность исторического процесса;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особенности исторического, социологического, политологического, культурологического анализа событий, явлений, процессов прошлого;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взаимосвязь и особенности истории России и мира;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периодизацию отечественной и всемирной истории;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современные версии и трактовки важнейших проблем отечественной и всемирной истории;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особенности исторического пути России, ее роль в мировом сообществе;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494C4D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должны уметь:</w:t>
      </w:r>
      <w:r w:rsidRPr="00494C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494C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br/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проводить комплексный поиск исторической информации в источниках разного типа;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критически анализировать источник исторической информации;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систематизировать разнообразную историческую информацию на основе своих представлений об общих закономерностях всемирно-исторического процесса;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анализировать историческую информацию, представленную в разных знаковых системах (текст, карта, таблица, схема);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формировать собственный алгоритм решения историко-познавательных задач;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участвовать в дискуссиях по историческим проблемам, формулировать собственную позицию по обсуждаемым вопросам.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494C4D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  <w:r w:rsidRPr="00494C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494C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br/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определения собственной позиции по отношению к явлениям современной жизни;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использования навыков исторического анализа при критическом восприятии получаемой извне социальной информации;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соотнесения своих действий и поступков окружающих с исторически сложившимися формами социального поведения;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- осознания себя как представителя исторически сложившегося гражданского, этнокультурного, конфессионального сообщества, гражданина России. </w:t>
      </w:r>
    </w:p>
    <w:p w:rsidR="001E6A84" w:rsidRPr="00494C4D" w:rsidRDefault="001E6A84" w:rsidP="00494C4D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94C4D">
        <w:rPr>
          <w:rFonts w:ascii="Times New Roman" w:hAnsi="Times New Roman" w:cs="Times New Roman"/>
          <w:i/>
          <w:color w:val="2D2D2D"/>
          <w:spacing w:val="2"/>
          <w:sz w:val="24"/>
          <w:szCs w:val="24"/>
        </w:rPr>
        <w:t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80ADF" w:rsidRPr="00494C4D" w:rsidRDefault="00D80ADF" w:rsidP="00494C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494C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Владеть компетенциями: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информационной, коммуникативной, рефлексивной, познавательной.</w:t>
      </w:r>
    </w:p>
    <w:p w:rsidR="0072651B" w:rsidRPr="00494C4D" w:rsidRDefault="0072651B" w:rsidP="00494C4D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80ADF" w:rsidRPr="00494C4D" w:rsidRDefault="00D80ADF" w:rsidP="00494C4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80ADF" w:rsidRPr="00494C4D" w:rsidRDefault="00E06558" w:rsidP="0049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494C4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11</w:t>
      </w:r>
      <w:r w:rsidR="00D80ADF" w:rsidRPr="00494C4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</w:rPr>
        <w:t>В результате изучения истории на базовом уровне ученик должен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b/>
          <w:bCs/>
          <w:color w:val="000000" w:themeColor="text1"/>
          <w:sz w:val="24"/>
          <w:szCs w:val="24"/>
        </w:rPr>
        <w:t>знать/понимать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основные факты, процессы и явления, характеризующие целостность и системность отечественной и всемирной истории;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периодизацию всемирной и отечественной истории;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современные версии и трактовки важнейших проблем отечественной и всемирной истории;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историческую обусловленность современных общественных процессов;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особенности исторического пути России, ее роль в мировом сообществе;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b/>
          <w:bCs/>
          <w:color w:val="000000" w:themeColor="text1"/>
          <w:sz w:val="24"/>
          <w:szCs w:val="24"/>
        </w:rPr>
        <w:t>уметь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проводить поиск исторической информации в источниках разного типа;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различать в исторической информации факты и мнения, исторические описания и исторические объяснения;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представлять результаты изучения исторического материала в формах конспекта, реферата, рецензии;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b/>
          <w:bCs/>
          <w:color w:val="000000" w:themeColor="text1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определения собственной позиции по отношению к явлениям современной жизни, исходя из их исторической обусловленности;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использования навыков исторического анализа при критическом восприятии получаемой извне социальной информации;</w:t>
      </w:r>
    </w:p>
    <w:p w:rsidR="00D80ADF" w:rsidRPr="00494C4D" w:rsidRDefault="00D80ADF" w:rsidP="00494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>- соотнесения своих действий и поступков окружающих с исторически возникшими формами социального поведения;</w:t>
      </w:r>
    </w:p>
    <w:p w:rsidR="00D80ADF" w:rsidRPr="00494C4D" w:rsidRDefault="00D80ADF" w:rsidP="00494C4D">
      <w:pPr>
        <w:shd w:val="clear" w:color="auto" w:fill="FFFFFF"/>
        <w:spacing w:after="0" w:line="240" w:lineRule="auto"/>
        <w:jc w:val="both"/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</w:pPr>
      <w:r w:rsidRPr="00494C4D">
        <w:rPr>
          <w:rFonts w:ascii="Times New Roman" w:eastAsia="TimesNewRomanPSMT" w:hAnsi="Times New Roman" w:cs="Times New Roman"/>
          <w:color w:val="000000" w:themeColor="text1"/>
          <w:sz w:val="24"/>
          <w:szCs w:val="24"/>
        </w:rPr>
        <w:t xml:space="preserve">-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осознания себя как представителя исторически сложившегося гражданского, этнокультурного, конфессионального сообщества, гражданина России.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494C4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Владеть компетенциями: </w:t>
      </w:r>
      <w:r w:rsidRPr="00494C4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информационной, коммуникативной, рефлексивной, познавательной</w:t>
      </w:r>
    </w:p>
    <w:p w:rsidR="003C716E" w:rsidRPr="00494C4D" w:rsidRDefault="003C716E" w:rsidP="00494C4D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94C4D">
        <w:rPr>
          <w:rFonts w:ascii="Times New Roman" w:eastAsia="Calibri" w:hAnsi="Times New Roman" w:cs="Times New Roman"/>
          <w:i/>
          <w:color w:val="2D2D2D"/>
          <w:spacing w:val="2"/>
          <w:sz w:val="24"/>
          <w:szCs w:val="24"/>
        </w:rPr>
        <w:t>-понимания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9B0D5F" w:rsidRPr="00494C4D" w:rsidRDefault="009B0D5F" w:rsidP="00494C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CE4996" w:rsidRPr="00494C4D" w:rsidRDefault="00CE4996" w:rsidP="00494C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CE4996" w:rsidRPr="00494C4D" w:rsidRDefault="00CE4996" w:rsidP="00494C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CE4996" w:rsidRPr="00494C4D" w:rsidRDefault="00CE4996" w:rsidP="00494C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CE4996" w:rsidRPr="00494C4D" w:rsidRDefault="00CE4996" w:rsidP="00494C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:rsidR="00D379F5" w:rsidRPr="00494C4D" w:rsidRDefault="00D379F5" w:rsidP="00494C4D">
      <w:pPr>
        <w:pStyle w:val="a3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17036E" w:rsidRPr="00494C4D" w:rsidRDefault="0017036E" w:rsidP="00494C4D">
      <w:pPr>
        <w:pStyle w:val="a3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both"/>
        <w:rPr>
          <w:b/>
          <w:bCs/>
          <w:iCs/>
          <w:color w:val="000000" w:themeColor="text1"/>
          <w:sz w:val="24"/>
          <w:szCs w:val="24"/>
        </w:rPr>
      </w:pPr>
    </w:p>
    <w:p w:rsidR="0017036E" w:rsidRPr="00494C4D" w:rsidRDefault="0017036E" w:rsidP="00494C4D">
      <w:pPr>
        <w:pStyle w:val="a3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both"/>
        <w:rPr>
          <w:b/>
          <w:color w:val="000000" w:themeColor="text1"/>
          <w:sz w:val="24"/>
          <w:szCs w:val="24"/>
        </w:rPr>
        <w:sectPr w:rsidR="0017036E" w:rsidRPr="00494C4D" w:rsidSect="008C21D8">
          <w:headerReference w:type="default" r:id="rId8"/>
          <w:pgSz w:w="11906" w:h="16838"/>
          <w:pgMar w:top="1134" w:right="851" w:bottom="1134" w:left="1418" w:header="567" w:footer="567" w:gutter="0"/>
          <w:cols w:space="708"/>
          <w:titlePg/>
          <w:docGrid w:linePitch="360"/>
        </w:sectPr>
      </w:pPr>
    </w:p>
    <w:p w:rsidR="0013070B" w:rsidRPr="00494C4D" w:rsidRDefault="0013070B" w:rsidP="00494C4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:rsidR="0013070B" w:rsidRPr="00494C4D" w:rsidRDefault="0013070B" w:rsidP="00494C4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:rsidR="007A0A73" w:rsidRPr="00494C4D" w:rsidRDefault="007A0A73" w:rsidP="00494C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94C4D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494C4D">
        <w:rPr>
          <w:rFonts w:ascii="Times New Roman" w:hAnsi="Times New Roman" w:cs="Times New Roman"/>
          <w:b/>
          <w:sz w:val="24"/>
          <w:szCs w:val="24"/>
        </w:rPr>
        <w:t>ж</w:t>
      </w:r>
      <w:r w:rsidRPr="00494C4D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7A0A73" w:rsidRPr="00494C4D" w:rsidRDefault="007A0A73" w:rsidP="00494C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94C4D">
        <w:rPr>
          <w:rFonts w:ascii="Times New Roman" w:hAnsi="Times New Roman" w:cs="Times New Roman"/>
          <w:b/>
          <w:sz w:val="24"/>
          <w:szCs w:val="24"/>
          <w:lang w:val="tt-RU"/>
        </w:rPr>
        <w:t>10  класс</w:t>
      </w:r>
    </w:p>
    <w:tbl>
      <w:tblPr>
        <w:tblStyle w:val="42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6663"/>
        <w:gridCol w:w="1275"/>
      </w:tblGrid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27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как наука 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как наука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 системе гуманитарных наук.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концепции исторического развития человечества: историко-культурологические (цивилизационные) теории, формационная теория, теория модернизации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footnoteReference w:id="1"/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Проблема достоверности и фальсификации исторических знаний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ВСЕОБЩАЯ ИСТОРИЯ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Древнейшая история человечества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Современные научные концепции происхождения человека и общества.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Природное и социальное в человеке и человеческом сообществе первобытной эпохи.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Расселение древнейшего человечества.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рас и языковых семей.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Неолитическая революция.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укладе жизни и формах социальных связей. Родоплеменные отношения.</w:t>
            </w: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Цивилизации Древнего Востока. Формирование индо-буддийской и китайско-конфуцианской цивилизаций. Социальные нормы и духовные ценности в древнеиндийском и древнекитайском обществе.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Возникновение религиозной картины мира.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Философское наследие Древнего Востока.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Античные цивилизации Средиземноморья. Полисная политико-правовая организация и социальная структура. Демократия и тирания. Римская республика и империя. Римское право.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Мифологическая картина мира и формирование научной формы мышления в античном обществе.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Философское наследие Древней Греции и Рима. Становление иудео-христианской духовной традиции, ее религиозно-мировоззренческие особенности.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Ранняя христианская церковь.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исламской цивилизации. Социальные нормы и мотивы общественного поведения человека в исламском обществе.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Социокультурные особенности арабского и тюркского общества.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Исламская духовная культура и философская мысль в эпоху Средневековья.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Христианская средневековая цивилизация в Европе. Складывание западноевропейского и восточноевропейского регионов цивилизационного развития.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Социокультурное и политическое влияние Византии.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централизованных государств.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церкви в европейском обществе.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и философское наследие европейского Средневековья.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Традиционное (аграрное) общество на Западе и Востоке: особенности социальной структуры, экономической жизни, политических отношений. Д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инамика развития европейской средневековой цивилизации.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Социально-политический, религиозный, демографический кризис европейского традиционного общества в XIV-XV вв. Предпосылки модернизации.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Новое время: эпоха модернизации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Новое время: эпоха модернизации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«Новое время».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Модернизация как процесс перехода от традиционного (аграрного) к индустриальному обществу.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Великие географические открытия и начало европейской колониальной экспансии.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нового пространственного восприятия мира.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Усиление роли техногенных факторов общественного развития в ходе модернизации.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и мануфактурный капитализм.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Внутренняя колонизация.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Конфессиональный раскол европейского общества.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Буржуазные революции XVII-XIX вв. Идеология Просвещения.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Конституционализм. Становление гражданского общества.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Возникновение идеологических доктрин либерализма, консерватизма, социализма, анархизма. Марксизм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и рабочее революционное движение.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Национализм и его влияние на общественно-политическую жизнь в странах Европы.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«Эшелоны» модернизации как различные модели перехода от традиционного к индустриальному обществу.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Мировосприятие человека индустриального общества. Формирование классической научной картины мира в  XVII-XIX вв. Культурное наследие Нового времени. 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Эволюция системы международных отношений в конце XV – середине XIX вв. Зарождение международного права. Роль геополитических факторов в международных от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ношениях Нового времени. Колониальный раздел мира. Традиционные общества Востока в условиях европейской колониальной экспансии.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История России – часть всемирной истории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становления и развития российской цивилизации.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Роль и место России в мировом развитии: история и современность. Источники по истории Отечества.</w:t>
            </w: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Народы и древнейшие государства на территории России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Природно-климатические факторы и особенности освоения территории Восточной Европы и Севера Евразии. Стоянки каменного века. Переход от присваивающего хозяйства к производящему. Скотоводы и земледельцы. Появление металлических орудий и их влияние на первобытное общество.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Великое переселение народов и его влияние на формирование праславянского этноса. Место славян среди индоевропейцев.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Восточнославянские племенные союзы и их соседи: балтийские, угро-финские, тюркоязычные племена. Занятия, общественный строй и верования восточных славян. Усиление роли племенных вождей, имущественное расслоение.   </w:t>
            </w: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Русь в IX – начале XII вв.  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государственности у восточных славян. «Повесть временных лет».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Возникновение Древнерусского государства. Новгород.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слова «Русь».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Начало династии Рюриковичей. Дань и подданство. Князья и их дружины. Вечевые порядки.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Торговый путь «из варяг в греки». Походы на Византию.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христианства. Развитие норм права на Руси. Категории населения.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Княжеские усобицы.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Христианская культура и языческие традиции Руси.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Контакты с культурами Запада и Востока.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Византии. Монастырское строительство.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Культура Древней Руси как один из факторов образования древнерусской народности.</w:t>
            </w: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Русские земли и княжества в XII – середине XV вв. 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Причины распада Древнерусского государства. Усиление экономической и политической самостоятельности русских земель. Крупнейшие земли и княжества Руси в </w:t>
            </w:r>
            <w:r w:rsidRPr="00494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494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вв. Монархии и республики.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Православная Церковь и идея единства Русской земли. Русь и Степь.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Расцвет культуры домонгольской Руси.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Образование Монгольского государства.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Нашествие на Русь.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Включение русских земель в монгольскую систему управления завоеванными землями. Золотая Орда. Принятие Ордой ислама. Роль монгольского завоевания в истории Руси.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Экспансия с Запада. Борьба с крестоносной агрессией.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Русские земли в составе Великого княжества Литовского.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Начало возрождения Руси. Внутренние миграции населения. Восстановление экономики русских земель. Формы землевладения и категории населения.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Роль городов в объединительном процессе.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Борьба за политическую гегемонию в Северо-Восточной Руси.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Политические, социальные, экономические и территориально-географические причины превращения Москвы в центр объединения русских земель.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Взаимосвязь процессов объединения русских земель и борьбы против ордынского владычества. Зарождение национального самосознания на Руси.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Великое княжество Московское в системе международных отношений.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Начало распада Золотой Орды. Образование Казанского, Крымского, Астраханского ханств. Закрепление католичества как государственной религии Великого княжества Литовского. Автокефалия Русской Православной Церкви.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развитие русских земель и княжеств в конце </w:t>
            </w:r>
            <w:r w:rsidRPr="00494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– середине XV вв.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Влияние внешних факторов на развитие русской культуры. Формирование русского, украинского и белорусского народов.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Москва как центр развития культуры великорусской народности.</w:t>
            </w:r>
          </w:p>
        </w:tc>
        <w:tc>
          <w:tcPr>
            <w:tcW w:w="1275" w:type="dxa"/>
          </w:tcPr>
          <w:p w:rsidR="007A0A73" w:rsidRPr="00494C4D" w:rsidRDefault="009C36E4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Российское государство во второй половине XV – XV</w:t>
            </w:r>
            <w:r w:rsidRPr="00494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объединения русских земель и образование Российского государства.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процесса складывания централизованного государства в России.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Свержение золотоордынского ига. Изменения в социальной структуре общества и формах феодального землевладения. Формирование новой системы управления страной.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церкви в государственном строительстве. «Москва – третий Рим».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царской власти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и ее сакрализация в общественном сознании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Складывание идеологии самодержавия.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Реформы середины XVI в. Создание органов сословно-представительной монархии. Развитие поместной системы. Установление крепостного права. Опричнина. Учреждение патриаршества.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Расширение территории России в XVI в. Рост международного авторитета Российского государства.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характер Смуты.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Пресечение правящей династии. Боярские группировки.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Обострение социально-экономических противоречий. Борьба против агрессии Речи Посполитой и Швеции.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Национальный подъем в России.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Восстановление независимости страны.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Земской собор 1613 г. и восстановление самодержавия. Первые Романовы.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Расширение территории Российского государства в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Вхождение Левобережной Украины в состав России. Освоение Сибири.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России в войнах в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оформление крепостного права. Новые явления в экономике: начало складывания всероссийского рынка, образование мануфактур. Развитие новых торговых центров. Социальные движения в России во второй половине XVII в. Церковный раскол и его значение.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Старообрядчество.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Российского государства во второй половине XV-XVII в. вв. Усиление светских элементов в русской культуре. Новые формы зодчества. Расцвет русской живописи и декоративно-прикладного искусства. Начало книгопечатания и распространение грамотности. Зарождение публицистики. Славяно-греко-латинская академия. «Домострой»: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патриархальные традиции в быте и нравах.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Крестьянский и городской быт.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русской традиционной (средневековой) культуры. Формирование национального самосознания.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Дискуссия о предпосылках преобразования общественного строя и характере процесса модернизации в России. </w:t>
            </w: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 в XVIII – середине XIX вв.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Петровские преобразования. Реформы армии и флота. Создание заводской промышленности. Политика протекционизма. Новая система государственной власти и управления.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Провозглашение империи.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Превращение дворянства в господствующее сословие.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российского абсолютизма. Россия в период дворцовых переворотов. Расширение прав и привилегий дворянства.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Просвещенный абсолютизм. Законодательное оформление сословного строя.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Попытки укрепления абсолютизма в первой половине XIX в. Реформы системы государственного управления.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Рост оппозиционных настроений в обществе.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декабристов. Оформление российской консервативной идеологии. Теория «официальной народности». Славянофилы и западники. Русский утопический социализм.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экономического развития России в XVIII – первой половине XIX в. Развитие капиталистических отношений. Начало промышленного переворота. Формирование единого внутреннего рынка. Изменение социальной структуры российского общества.  Сохранение крепостничества в условиях развертывания модернизации.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Превращение России в мировую державу.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Россия в войнах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XVIII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 Имперская внешняя политика. Разделы Польши. Расширение территории государства в XVIII – середине XIX вв.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Участие России в антифранцузских коалициях в период революционных и наполеоновских войн. Отечественная война 1812 г.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и заграничный поход русской армии. Россия в Священном союзе.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Крымская война.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народов России и ее связи с европейской и мировой культурой XVIII – первой половины XIX вв. Особенности русского Просвещения. Научно-техническая мысль и научные экспедиции. Основание Академии наук и Московского университета. Ученые общества. Создание системы народного образования.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русского литературного языка.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музыкально-театрального искусства. Новаторство и преемственность художественных стилей в изобразительном искусстве. Изменение принципов градостроительства.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Русская усадьба.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A0A73" w:rsidRPr="00494C4D" w:rsidTr="00494C4D">
        <w:tc>
          <w:tcPr>
            <w:tcW w:w="184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663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0A73" w:rsidRPr="00494C4D" w:rsidRDefault="007A0A73" w:rsidP="00494C4D">
            <w:pPr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7A0A73" w:rsidRPr="00494C4D" w:rsidRDefault="007A0A73" w:rsidP="00494C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0A73" w:rsidRPr="00494C4D" w:rsidRDefault="007A0A73" w:rsidP="00494C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94C4D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494C4D">
        <w:rPr>
          <w:rFonts w:ascii="Times New Roman" w:hAnsi="Times New Roman" w:cs="Times New Roman"/>
          <w:b/>
          <w:sz w:val="24"/>
          <w:szCs w:val="24"/>
        </w:rPr>
        <w:t>ж</w:t>
      </w:r>
      <w:r w:rsidRPr="00494C4D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7A0A73" w:rsidRPr="00494C4D" w:rsidRDefault="007A0A73" w:rsidP="00494C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94C4D">
        <w:rPr>
          <w:rFonts w:ascii="Times New Roman" w:hAnsi="Times New Roman" w:cs="Times New Roman"/>
          <w:b/>
          <w:sz w:val="24"/>
          <w:szCs w:val="24"/>
          <w:lang w:val="tt-RU"/>
        </w:rPr>
        <w:t>11  класс</w:t>
      </w:r>
    </w:p>
    <w:tbl>
      <w:tblPr>
        <w:tblStyle w:val="42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6520"/>
        <w:gridCol w:w="992"/>
      </w:tblGrid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Новой к Новейшей истории:</w:t>
            </w:r>
          </w:p>
          <w:p w:rsidR="007A0A73" w:rsidRPr="00494C4D" w:rsidRDefault="007A0A73" w:rsidP="00494C4D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пути развития индустриального общества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научно-технического прогресса: от технической революции конца XIX в. к научно-технической революции ХХ в. Монополистический капитализм и противоречия его развития. Переход к смешанной экономике в середине ХХ в. «Государство благосостояния».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Эволюция собственности, трудовых отношений и предпринимательства во второй половине XIX в. – середине ХХ в.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социальной структуры индустриального общества. «Общество потребления» и причины его кризиса в конце 1960-х гг.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Кризис классических идеологий на рубеже XIX-XX вв. и поиск новых моделей общественного развития.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Социальный либерализм, социал-демократия, христианская демократия.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социального правового государства. Изменение принципов конституционного строительства. Демократизация общественно-политической жизни.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Протестные формы общественных движений. Эволюция коммунистического движения на Западе. «Новые левые». Молодежное, антивоенное, экологическое, феминисткое движения. Проблема политического терроризма.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Предпосылки системного (экономического, социально-психологического, идеологического) кризиса индустриального общества на рубеже 1960-х – 1970-х гг.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Модели ускоренной модернизации в ХХ в.: дискуссии о «догоняющем развитии» и «особом пути».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 об исторической природе тоталитаризма и авторитаризма Новейшего времени.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Маргинализация общества в условиях ускоренной модернизации.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Политическая идеология тоталитарного типа.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Фашизм. Национал-социализм. Особенности государственно-корпоративных (фашистских) и партократических тоталитарных режимов, их политики в области государственно-правового строительства, социальных и экономических отношений, культуры.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мировой системы социализма.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Тоталитарные и авторитарные черты «реального социализма».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Попытки демократизации социалистического строя.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«Новые индустриальные страны» (НИС) Латинской Америки и Юго-Восточной Азии: экономические реформы,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авторитаризм и демократия в политической жизни. Национально-освободительные движения и региональные особенности процесса модернизации в странах Азии и Африки.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этапы развития системы международных отношений в последней трети XIX – середине ХХ вв.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Мировые войны в истории человечества: экономические, политические,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социально-психологические и демографические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причины и последствия. Складывание международно-правовой системы. Лига наций и ООН. Развертывание интеграционных процессов в Европе.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«Биполярная» модель международных отношений в период «холодной войны».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Духовная культура в период Новейшей истории. Формирование неклассической научной картины мира.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Модернизм – изменение мировоззренческих и эстетических основ художественного творчества. Реализм в художественном творчестве ХХ в. Феномен контркультуры. Нарастание технократизма и иррационализма в массовом сознании.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Человечество на этапе перехода к информационному обществу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 о постиндустриальной стадии общественного развития.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Информационная революция конца ХХ в.  Становление информационного общества.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Собственность, труд и творчество в информационном обществе.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Глобализация общественного развития на рубеже XX-XXI вв. Интернационализация экономики и формирование единого информационного пространства. Особенности современных социально-экономических процессов в странах Запада и Востока.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 «мирового Юга».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Система международных отношений на рубеже XX-XXI вв. Распад «биполярной» модели международных отношений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становление новой структуры миропорядка.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Интеграционные и дезинтеграционные процессы в мире после окончания «холодной войны».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Европейский Союз.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Кризис международно-правовой системы и проблема национального суверенитета.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Локальные конфликты в современном мире.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развития политической идеологии и представительной демократии на рубеже XX-XXI вв. Роль политических технологий в информационном обществе.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Мировоззренческие основы «неоконсервативной революции». Современная социал-демократическая и либеральная идеология.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Попытки формирования идеологии «третьего пути». Антиглобализм.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Религия и церковь в современной общественной жизни. Экуменизм.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Причины возрождения религиозного фундаментализма и националистического экстремизма в начале XXI в.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духовной жизни современного общества.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научной картине мира.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Мировоззренческие основы постмодернизма. Культура хай-тека. Роль элитарной и массовой культуры в информационном обществе.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ИСТОРИЯ  РОССИИ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Россия во второй половине XIX - начале ХХ вв. 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Отмена крепостного права. Реформы 1860-х – 1870-х гг.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Самодержавие и сословный строй в условиях модернизационных процессов. Выступления разночинной интеллигенции.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Народничество. Политический террор. Политика контрреформ.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капиталистической модели экономического развития. Завершение промышленного переворота. Российский монополистический капитализм и его особенности. Роль государства в экономической жизни страны. Реформы С.Ю. Витте. Аграрная реформа П.А. Столыпина. Обострение экономических и социальных противоречий в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условиях форсированной модернизации. Сохранение остатков крепостничества.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Роль общины в жизни крестьянства.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Идейные течения, политические партии и общественные движения в России на рубеже веков XIX-XX вв. Революция 1905-1907 гг. и ее итоги.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Становление российского парламентаризма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«Восточный вопрос» во внешней политике Российской империи. Россия в системе военно-политических союзов на рубеже XIX-XX вв. Русско-японская война 1904-1905 гг. Россия в Первой мировой войне 1914-1918 гг.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Влияние войны на российское общество.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Общественно-политический кризис накануне 1917 г.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жизнь российского общества на рубеже веков XIX-XX веков. Развитие системы образования. Научные достижения российских ученых. Возрождение национальных традиций в искусстве конца </w:t>
            </w:r>
            <w:r w:rsidRPr="00494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в. Новаторские тенденции в развитии художественной культуры.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Идейные искания российской интеллигенции в начале ХХ в. Русская религиозная философия.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духовного кризиса в художественной культуре декаданса. </w:t>
            </w:r>
          </w:p>
          <w:p w:rsidR="007A0A73" w:rsidRPr="00494C4D" w:rsidRDefault="007A0A73" w:rsidP="00494C4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A73" w:rsidRPr="00494C4D" w:rsidRDefault="009363EF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Революция 1917 г. и Гражданская война в России.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Революция 1917 г. Падение самодержавия. Временное правительство и Советы. Провозглашение России республикой.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«Революционное оборончество» – сторонники и противники.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Кризис власти. Маргинализация общества.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Разложение армии, углубление экономических трудностей, положение на национальных окраинах. Причины слабости демократических сил России.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тактика большевиков, их приход к власти. Утверждение Советской власти.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 событий октября 1917 г. в оценках современников и историков.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Первые декреты Советской власти.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Созыв и роспуск Учредительного собрания. Брестский мир.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РСФСР.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Конституция 1918 г.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однопартийной системы в России.  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война и иностранная интервенция: причины, этапы, участники. Цели и идеология противоборствующих сторон. Политика «военного коммунизма».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«Белый» и «красный» террор. Причины поражения белого движения.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Экономическое и политическое положение Советской России после гражданской войны.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Переход к новой экономической политике.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общество в 1922-1941 гг. 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СССР.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Полемика о принципах национально-государственного строительства.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Партийные дискуссии о путях и методах построения социализма в СССР.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Концепция построения социализма в отдельно взятой стране.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Успехи, противоречия и кризисы НЭПа.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Причины свертывания НЭПа.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Выбор стратегии форсированного социально-экономического развития.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Индустриализация, ее источники и результаты. Коллективизация, ее социальные и экономические последствия.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Противоречия социалистической модернизации. Конституция 1936 г. Централизованная (командная) система управления.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Мобилизационный характер советской экономики.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Власть партийно-государственного аппарата. Номенклатура.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Культ личности И.В.Сталина. Массовые репрессии.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Идеологические основы советского общества и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в 1920-х – 1930-х гг. Утверждение метода социалистического реализма. Задачи и итоги «культурной революции».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советской системы образования.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Наука в СССР в 1920-1930-е гг.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Русское зарубежье. Раскол в РПЦ.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widowControl w:val="0"/>
              <w:spacing w:after="92"/>
              <w:ind w:left="40"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94C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Внешнеполитическая стратегия СССР в период между мировыми войнами. Дипломатическое признание СССР. Рост военной угрозы в начале 1930-х гг. и проблемы коллективной безопасности. Мюнхенский договор и его последствия. Военные столкновения СССР с Японией у озера Хасан, в районе реки Халхин-гол.  Советско-германские отношения в 1939-1940 гг. Политика СССР на начальном этапе Второй мировой войны. Расширение территории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Советский Союз в годы Великой Отечественной войны (не менее 6 ч)</w:t>
            </w:r>
          </w:p>
          <w:p w:rsidR="007A0A73" w:rsidRPr="00494C4D" w:rsidRDefault="007A0A73" w:rsidP="00494C4D">
            <w:pPr>
              <w:widowControl w:val="0"/>
              <w:ind w:left="4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Нападение Германии на СССР. Великая Отечественная война:  основные этапы военных действий.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Причины неудач на начальном этапе войны.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Оккупационный режим на советской территории.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Смоленское сражение. Блокада Ленинграда. Военно-стратегическое и международное значение победы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Капитуляция нацистской Германии.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Участие СССР в войне с Японией. 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советского военного искусства.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Мобилизация страны на войну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. Народное ополчение.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Партизанское движение и его вклад в Победу. Перевод экономики СССР на военные рельсы.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Эвакуация населения и производственных мощностей на восток страны.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Идеология и культура в военные годы.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Русская Православная церковь в годы войны. Героизм народа на фронте и в тылу.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СССР в антигитлеровской коалиции. Конференции союзников в Тегеране, Ялте и Потсдаме и их решения.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Ленд-лиз и его значение.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Итоги Великой Отечественной войны.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Цена Победы.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Роль СССР во Второй мировой войне и решении вопросов послевоенного устройства мира.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СССР в первые послевоенные десятилетия 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Социально-экономическое положение СССР после войны. Мобилизационные методы восстановление хозяйства.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Идеологические кампании конца 1940-х гг.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Холодная война и ее влияние на экономику и внешнюю политику страны.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ракетно-ядерного оружия в СССР.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Борьба за власть в высшем руководстве СССР после смерти И.В. Сталина.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ХХ съезд КПСС и осуждение культа личности.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Концепция построения коммунизма.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реформы 1950-х – начала 1960-х гг., реорганизации органов власти и управления.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Биполярный характер послевоенной системы международных отношений.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мировой социалистической системы.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СССР в глобальных и региональных конфликтах в 1950-х – начала 1960-х гг. Карибский кризис и его значение.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жизнь в послевоенные годы.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Ужесточение партийного контроля над сферой культуры.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Демократизация общественной жизни в период «оттепели». Научно-техническое развитие СССР, достижения в освоении космоса.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СССР в середине 1960-х - начале 1980-х гг. (не менее 3 ч)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реформы середины 1960-х гг. Замедление темпов научно-технического прогресса.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Дефицит товаров народного потребления, развитие «теневой экономики» и коррупции.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«Застой» как проявление кризиса советской модели развития.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Концепция развитого социализма.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Конституция 1977 г.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Диссидентское и правозащитное движения.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Попытки преодоления кризисных тенденций в советском обществе в начале 1980-х гг.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СССР в глобальных и региональных конфликтах середины 1960-х – начала 1980-х гг. Советский Союз и политические кризисы в странах Восточной Европы.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«Доктрина Брежнева».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Достижение военно-стратегического паритета СССР и США.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Хельсинкский процесс. Политика разрядки и причины ее срыва.  Афганская война и ее последствия.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Советская культура середины 1960-х - начала 1980-х гг. Новые течения в художественном творчестве.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советской науки в развертывании научно-технической революции.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общество в 1985-1991 гг. 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Попытки модернизации советской экономики и политической системы во второй половине 1980-х гг. 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Стратегия «ускорения» социально-экономического развития и ее противоречия.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принципов самоокупаемости и хозрасчета, начало развития предпринимательства.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Кризис потребления и подъем забастовочного движения в 1989 г.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«гласности». Отмена цензуры и развитие плюрализма в СМИ.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Демократизация общественной жизни.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многопартийности.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Кризис коммунистической идеологии.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Утрата руководящей роли КПСС в жизни советского общества. Причины роста напряженности  в межэтнических отношениях. Подъем национальных движений в союзных республиках и политика  руководства СССР. Декларации о суверенитете союзных республик.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Августовские события 1991 г.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Причины распада СССР.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«Новое политическое мышление» и основанная на нем внешнеполитическая стратегия. Советско-американский диалог во второй половине 1980-х гг.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Распад мировой социалистической системы.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(1991-2003 гг.)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- угроза национальной безопасности страны.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Становление новой россий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ской государственности.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Политический кризис сентября-октября 1993 г.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Конституции Российской Федерации 1993 г. Общественно-политическое развитие России во второй половине 1990-х гг. Складывание новых политических партий и движений.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Межнациональные и межконфессиональные отношения в современной России. Чеченский конфликт и его влияние на российское общество.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Переход к рыночной экономике: реформы и их последствия. «Шоковая терапия». Структурная перестройка экономики, изменение отношений собственности.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Дискуссия о результатах социально-экономических и  политических реформ 1990-х гг.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Президентские выборы 2000 г. Курс на укрепление государственности, экономический подъем, социальную и политическую стабильность, упрочение национальной безопасности, достойное для России место в мировом сообществе. Изменение в расстановке социально-политических сил.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Роль политических технологий в общественно-политической жизни страны. Парламентские выборы 2003 г. и президентские выборы 2004 г.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>Россия и вызовы глобализации.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Россия и проблемы борьбы с международным терроризмом.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>Крым и Севастополь: их историческое значение для России. Присоединение Крыма и Севастополя.</w:t>
            </w:r>
            <w:r w:rsidRPr="00494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t xml:space="preserve">   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— угроза национальной безопасности страны.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</w:tr>
      <w:tr w:rsidR="007A0A73" w:rsidRPr="00494C4D" w:rsidTr="004932E5">
        <w:tc>
          <w:tcPr>
            <w:tcW w:w="1985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6520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</w:tr>
    </w:tbl>
    <w:p w:rsidR="007A0A73" w:rsidRPr="00494C4D" w:rsidRDefault="007A0A73" w:rsidP="00494C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0A73" w:rsidRPr="00494C4D" w:rsidRDefault="007A0A73" w:rsidP="00494C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4C4D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1</w:t>
      </w:r>
      <w:r w:rsidRPr="00494C4D">
        <w:rPr>
          <w:rFonts w:ascii="Times New Roman" w:eastAsia="Calibri" w:hAnsi="Times New Roman" w:cs="Times New Roman"/>
          <w:b/>
          <w:sz w:val="24"/>
          <w:szCs w:val="24"/>
          <w:lang w:val="tt-RU"/>
        </w:rPr>
        <w:t>0</w:t>
      </w:r>
      <w:r w:rsidRPr="00494C4D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7A0A73" w:rsidRPr="00494C4D" w:rsidRDefault="007A0A73" w:rsidP="00494C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94C4D">
        <w:rPr>
          <w:rFonts w:ascii="Times New Roman" w:hAnsi="Times New Roman" w:cs="Times New Roman"/>
          <w:sz w:val="24"/>
          <w:szCs w:val="24"/>
        </w:rPr>
        <w:t>Курсивом в тексте выделен материал из стандарта (ФКГОС)</w:t>
      </w:r>
    </w:p>
    <w:p w:rsidR="007A0A73" w:rsidRPr="00494C4D" w:rsidRDefault="007A0A73" w:rsidP="00494C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42"/>
        <w:tblW w:w="946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6115"/>
        <w:gridCol w:w="937"/>
      </w:tblGrid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701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4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Разделы 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4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494C4D" w:rsidRPr="00494C4D" w:rsidTr="004932E5">
        <w:tc>
          <w:tcPr>
            <w:tcW w:w="8525" w:type="dxa"/>
            <w:gridSpan w:val="3"/>
          </w:tcPr>
          <w:p w:rsidR="007A0A73" w:rsidRPr="00494C4D" w:rsidRDefault="007A0A73" w:rsidP="00494C4D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 четверть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История как наука-2ч.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Древнейшая история человечества -2ч.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Цивилизации Древнего мира и Средневековья-10ч.</w:t>
            </w:r>
          </w:p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Новое время: эпоха модернизации 2ч.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16ч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как наука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как наука. История в системе гуманитарных наук. Проблема достоверности и фальсификации исторических знаний. 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концепции исторического развития человечества: историко-культурологические (цивилизационные) теории, формационная теория, теория модернизации.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ВСЕОБЩАЯ ИСТОРИЯ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Древнейшая история человечества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научные концепции происхождения человека и общества. Расселение древнейшего человечества. При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родное и социальное в человеке и человеческом сообществе первобытной эпохи.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Неолитическая революция. Изменения в укладе жизни и формах социальных связей. Родоплеменные отношения.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Традиционное общество: социальные связи, экономическая жизнь, политические отношения. Архаичные цивилизации Древности.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Цивилизации Древнего Востока. Формирование индо-буддийской и китайско-конфуцианской цивилизаций. Социальные нормы и духовные ценности в древнеиндийском и древнекитайском обществе. Возникновение религиозной картины мира. Философское наследие Древнего Востока.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Социальные нормы, духовные ценности, философская мысль в древнем обществе.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Формирование индо-буддийской, китайско-конфуцианской, иудео-христианской духовных традиций.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Античные цивилизации Средиземноморья. Полисная политико-правовая организация и социальная структура. Демократия и тирания. Римская республика и империя. Римское право. Мифологическая картина мира и формирование научной формы мышления в античном обществе. 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Философское наследие Древней Греции и Рима. Становление иудео-христианской духовной традиции, ее религиозно-мировоззренческие особенности. Ранняя христианская церковь.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Возникновение исламской цивилизации. Социальные нормы и мотивы общественного поведения человека в исламском обществе. Социокультурные особенности арабского и тюркского общества. Исламская духовная культура и философская мысль в эпоху Средневековья.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Социокультурное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Становление и развитие сословно-корпоративного строя в европейском средневековом обществе. Феодализм как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система социальной организации и властных отношений. Образование централизованных государств.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Христианская средневековая цивилизация в Европе, ее региональные особенности и динамика развития. Православие и католицизм.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церкви в европейском обществе. Культурное и философское наследие европейского Средневековья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Кризис европейского средневекового общества в XIV-XV вв.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Социально-политический, религиозный, демографический кризис европейского традиционного общества в XIV-XV вв. Предпосылки модернизации.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Новое время: эпоха модернизации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«Новое время». Модернизация как процесс перехода от традиционного (аграрного) к индустриальному обществу.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Великие географические открытия и начало европейской колониальной экспансии. Формирование нового пространственного восприятия мира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8525" w:type="dxa"/>
            <w:gridSpan w:val="3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 четверть.</w:t>
            </w:r>
          </w:p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Новое время: эпоха модернизации-8ч.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История России – часть всемирной истории-2ч.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Народы и древнейшие государства на территории России-4ч.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14ч.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Изменение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роли техногенных факторов общественного развития в ходе модернизации. Торговый и мануфактурный капитализм. Внутренняя колонизация.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Конфессиональный раскол европейского общества.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Изменение в идеологических и правовых основах государственности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Буржуазные революции XVII-XIX вв. Идеология Просвещения. Конституционализм. Становление гражданского общества.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Возникновение идейно-политических течений.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Технический прогресс в XVIII – середине XIX вв. Развитие капиталистических отношений и социальной структуры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индустриального общества в XIX в. Различные модели перехода от традиционного к индустриальному обществу в европейских странах.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Промышленный переворот.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«Эшелоны» модернизации как различные модели перехода от традиционного к индустриальному обществу.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Особенности духовной жизни Нового времени.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Мировосприятие человека индустриального общества. Формирование классической научной картины мира в  XVII-XIX вв. Культурное наследие Нового времени. 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rPr>
          <w:trHeight w:val="616"/>
        </w:trPr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Итоговое тестирование по Всеобщей истории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Эволюция системы международных отношений в конце XV – середине XIX вв. Зарождение международного права. 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экспансии.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России – часть всемирной истории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Народы и древнейшие государства на территории России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Особенности становления и развития российской цивилизации.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и место России в мировом развитии: история и современность. Источники по истории Отечества.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Народы и древнейшие государства на территории России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Этапы заселения территории нашей страны.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Каменный век. Природно-климатические факторы и особенности освоения территории Восточной Европы и Севера Евразии.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Переход от присваивающего хозяйства к производящему. Оседлое и кочевое хозяйство.  Скотоводы и земледельцы. Появление металлических орудий и их влияние на первобытное общество.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Великое переселение народов и его влияние на формирование праславянского этноса.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Праславяне.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Место славян среди индоевропейцев.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Восточнославянские племенные союзы и их соседи: балтийские, угро-финские, тюркоязычные племена. Занятия, общественный строй и верования восточных славян. Усиление роли племенных вождей, имущественное расслоение.   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Наш край в древности. Древние тюрки в Евразии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8525" w:type="dxa"/>
            <w:gridSpan w:val="3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четверть.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Русь в IX – начале XII вв.  -4ч.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Русские земли и княжества в XII – середине XV вв.-10ч.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Российское государство во второй половине XV – XV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вв.-8ч.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Русь в IX – начале XII вв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 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Русь в IX – начале XII вв.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Происхождение государственности у восточных славян. «Повесть временных лет».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Возникновение Древнерусского государства. Новгород. Происхождение слова «Русь»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Начало династии Рюриковичей. Дань и подданство. Князья и дружина. Вечевые порядки. Торговый путь «из варяг в греки». Походы на Византию.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Волжская  Булгария: становление государственности . Принятие ислама.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Принятие христианства. Право на Руси. Категории населения. Княжеские усобицы. Тенденции к раздробленности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Христианская культура и языческие традиции Руси. Контакты с культурами Запада и Востока. Влияние Византии. Монастырское строительство. Культура Древней Руси как один из факторов образования древнерусской народности.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Материальная и духовная культура Волжской  Булгарии.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Русские земли и княжества в XII – середине XV вв.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Причины распада Древнерусского государства. Усиление экономической и политической самостоятельности русских земель. Крупнейшие земли и княжества Руси в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XII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начале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XIII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вв. Монархии и республики. Православная Церковь и идея единства Русской земли.</w:t>
            </w:r>
          </w:p>
        </w:tc>
        <w:tc>
          <w:tcPr>
            <w:tcW w:w="937" w:type="dxa"/>
          </w:tcPr>
          <w:p w:rsidR="007A0A73" w:rsidRPr="00494C4D" w:rsidRDefault="009C36E4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Русь и Степь. Расцвет культуры домонгольской Руси.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Образование Монгольского государства.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Монгольское нашествие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Нашествие на Русь. Включение русских земель в монгольскую систему управления завоеванными землями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Золотая Орда. Принятие Ордой ислама. Роль монгольского завоевания в истории Руси.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Экспансия с Запада. Борьба с крестоносной агрессией. Русские земли в составе Великого княжества Литовского.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Начало возрождения Руси. Внутренние миграции населения. Восстановление экономики русских земель. Формы землевладения и категории населения. Роль городов в объединительном процессе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Борьба за политическую гегемонию в Северо-Восточной Руси. Политические, социальные, экономические и территориально-географические причины превращения Москвы в центр объединения русских земель. Взаимосвязь процессов объединения русских земель и борьбы против ордынского владычества. Зарождение национального самосознания на Руси.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Великое княжество Московское в системе международных отношений. Закрепление католичества как государственной религии Великого княжества Литовского. Автокефалия Русской Православной Церкви.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Начало распада Золотой Орды. Образование Казанского, Крымского, Астраханского ханств.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Казанское ханство.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Культурное развитие русских земель и княжеств в конце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XIII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середине XV вв. Влияние внешних факторов на раз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витие русской культуры. Формирование русского, украинского и белорусского народов. Москва как центр развития культуры великорусской народности.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Российское государство во второй половине XV – XV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вв.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Завершение объединения русских земель и образование Российского государства. Особенности процесса складывания централизованного государства в России. Свержение золотоордынского ига. Изменения в социальной структуре общества и формах феодального землевладения. Формирование новой системы управления страной. Роль церкви в государственном строительстве. «Москва – третий Рим».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Установление царской власти и ее сакрализация в общественном сознании. Складывание идеологии самодержавия. Реформы середины XVI в. Создание органов сословно-представительной монархии. Развитие поместной системы. Установление крепостного права. Опричнина.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Закрепощение крестьян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Учреждение патриаршества.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территории России в XVI в. Рост международного авторитета Российского государства.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Формирование  русского, украинского и белорусского народов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Российская колонизация Среднего Поволжья.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Причины и характер Смуты. Пресечение правящей династии. Боярские группировки. Обострение социально-экономических противоречий. 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Край в Смутное время и после него.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Борьба против агрессии Речи Посполитой и Швеции. Национальный подъем в России. Восстановление независимости страны.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Земской собор 1613 г. и восстановление самодержавия. Первые Романовы.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Рост территории государства.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территории Российского государства в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XVII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 Вхождение Левобережной Украины в состав России. Освоение Сибири. Участие России в войнах в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XVII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Юридическое оформление крепостного права. Новые явления в экономике: начало складывания всероссийского рынка, образование мануфактур. Развитие новых торговых центров.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8525" w:type="dxa"/>
            <w:gridSpan w:val="3"/>
          </w:tcPr>
          <w:p w:rsidR="007A0A73" w:rsidRPr="00494C4D" w:rsidRDefault="007A0A73" w:rsidP="00494C4D">
            <w:pPr>
              <w:tabs>
                <w:tab w:val="left" w:pos="230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четверть</w:t>
            </w:r>
          </w:p>
          <w:p w:rsidR="007A0A73" w:rsidRPr="00494C4D" w:rsidRDefault="007A0A73" w:rsidP="00494C4D">
            <w:pPr>
              <w:tabs>
                <w:tab w:val="left" w:pos="2306"/>
              </w:tabs>
              <w:ind w:firstLine="3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Российское государство во второй половине XV – XV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вв.-4ч.</w:t>
            </w:r>
          </w:p>
          <w:p w:rsidR="007A0A73" w:rsidRPr="00494C4D" w:rsidRDefault="007A0A73" w:rsidP="00494C4D">
            <w:pPr>
              <w:tabs>
                <w:tab w:val="left" w:pos="2306"/>
              </w:tabs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Россия в XVIII – середине XIX вв.-14ч.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Социальные движения в России во второй половине XVII в.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Церковный раскол и его значение. Старообрядчество.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Культура народов Российского государства во второй половине XV-XVII в. вв.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Развитие культуры народов России в XV – XVII вв.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Усиление светских элементов в русской культуре XVII в. Новые формы зодчества. Расцвет русской живописи и декоративно-прикладного искусства. Начало книгопечатания и распространение грамотности.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Зарождение публицистики. Славяно-греко-латинская академия. «Домострой»: патриархальные традиции в быте и нравах. Крестьянский и городской быт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56</w:t>
            </w:r>
          </w:p>
        </w:tc>
        <w:tc>
          <w:tcPr>
            <w:tcW w:w="1701" w:type="dxa"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русской традиционной (средневековой) культуры. Формирование национального самосознания. Дискуссия о предпосылках преобразования общественного строя и характере процесса модернизации в России. 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Россия в XVIII – середине XIX вв.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Петровские преобразования. Реформы армии и флота. Создание заводской промышленности. Политика протекционизма.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Новая система государственной власти и управления. Провозглашение империи. Превращение дворянства в господствующее сословие.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Абсолютизм.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Особенности российского абсолютизма 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 в период дворцовых переворотов. Расширение прав и привилегий дворянства.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Просвещенный абсолютизм. Законодательное оформление сословного строя.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Упрочение сословного общества.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Народы Среднего Поволжья в XVIII столетии. Социально-экономическое развитие края в XVIII в.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Реформы государственной системы в первой половине XIX в.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Попытки укрепления абсолютизма в первой половине XIX в. Реформы системы государственного управления.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 оппозиционных настроений в обществе. Движение декабристов.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Оформление российской консервативной идеологии. Теория «официальной народности».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Консерваторы.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Славянофилы и западники. Русский утопический социализм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Особенности экономики России в XVIII – первой половине XIX в.: господство крепостного права и зарождение капиталистических отношений.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Начало промышленного переворота. Формирование единого внутреннего рынка. Развитие капиталистических отношений. Изменение социальной структуры российского общества.  Сохранение крепостничества в условиях развертывания модернизации.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Социально-экономическое развитие Казанской губернии в первой половине 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XIX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  Превращение России в мировую державу в XVIII в.</w:t>
            </w:r>
          </w:p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Россия в войнах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XVIII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  Имперская внешняя политика. Разделы Польши. Расширение территории государства в XVIII – середине XIX вв. Участие России в антифранцузских коалициях в период революционных и наполеоновских войн.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Отечественная война 1812 г. и заграничный поход русской армии. Россия в Священном союзе. 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Край в Отечественной войне 1812 г. Декабристы.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Крымская война.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Культура народов России и ее связи с европейской и мировой культурой XVIII – первой половины XIX вв.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Русское Просвещение.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русского Просвещения. Научно-техническая мысль и научные экспедиции. Основание Академии наук и Московского университета. Ученые общества. Создание системы народного образования. Формирование русского литературного языка. 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eastAsia="TimesNewRomanPSMT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TimesNewRomanPSMT" w:hAnsi="Times New Roman" w:cs="Times New Roman"/>
                <w:color w:val="000000" w:themeColor="text1"/>
                <w:sz w:val="24"/>
                <w:szCs w:val="24"/>
              </w:rPr>
              <w:t xml:space="preserve">Итоговая контрольная работа «История России с древнейших времен до середины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XIX века».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32E5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15" w:type="dxa"/>
          </w:tcPr>
          <w:p w:rsidR="007A0A73" w:rsidRPr="00494C4D" w:rsidRDefault="007A0A73" w:rsidP="00494C4D">
            <w:pPr>
              <w:ind w:firstLine="3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музыкально-театрального искусства. Новаторство и преемственность художественных стилей в изобразительном искусстве. Изменение принципов градостроительства. Русская усадьба. 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Культура нашего края в первой половине  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XIX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в.</w:t>
            </w:r>
          </w:p>
        </w:tc>
        <w:tc>
          <w:tcPr>
            <w:tcW w:w="937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A0A73" w:rsidRPr="00494C4D" w:rsidRDefault="007A0A73" w:rsidP="00494C4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C4D" w:rsidRDefault="00494C4D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7A0A73" w:rsidRPr="00494C4D" w:rsidRDefault="007A0A73" w:rsidP="00494C4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4C4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11 класс</w:t>
      </w:r>
    </w:p>
    <w:p w:rsidR="007A0A73" w:rsidRPr="00494C4D" w:rsidRDefault="007A0A73" w:rsidP="00494C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42"/>
        <w:tblW w:w="952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6124"/>
        <w:gridCol w:w="992"/>
      </w:tblGrid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701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Разделы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494C4D" w:rsidRPr="00494C4D" w:rsidTr="00494C4D">
        <w:tc>
          <w:tcPr>
            <w:tcW w:w="8534" w:type="dxa"/>
            <w:gridSpan w:val="3"/>
          </w:tcPr>
          <w:p w:rsidR="007A0A73" w:rsidRPr="00494C4D" w:rsidRDefault="007A0A73" w:rsidP="00494C4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1четверть</w:t>
            </w:r>
            <w:r w:rsidRPr="00494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 Новой к Новейшей истории: пути развития индустриального общества-16ч.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16ч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 Новой к Новейшей истории: пути развития индустриального общества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Научно-технический прогресс в конце XIX – последней трети XX вв. Проблема периодизации НТР.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направления научно-технического прогресса: от технической революции конца XIX в. к научно-технической революции ХХ в.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Циклы экономического развития стран Запада в конце XIX – середине XX вв. От монополистического капитализма к смешанной экономике.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Монополистический капитализм и противоречия его развития.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Кризис классических идеологий на рубеже XIX-XX вв. и поиск новых моделей общественного развития. Социальный либерализм, социал-демократия, христианская демократия.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этапы развития системы международных отношений в последней трети XIX – середине ХХ вв.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Мировые войны в истории человечества: экономические, политические, социально-психологические и демографические причины и последствия.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Первая мировая война.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«Государство благосостояния». Эволюция собственности, трудовых отношений и предпринимательства во второй половине XIX в. – середине ХХ в. Изменение социальной структуры индустриального общества.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социального правового государства. Изменение принципов конституционного строительства.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Демократизация общественно-политической жизни и развитие правового государства.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Протестные формы общественных движений. Эволюция коммунистического движения на Западе. «Новые левые». Молодежное, антивоенное, экологическое, феминисткое движения. Проблема политического терроризма.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Историческая природа тоталитаризма и авторитаризма новейшего времени.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Дискуссия об исторической природе тоталитаризма и авторитаризма Новейшего времени. Политическая идеология тоталитарного типа. Фашизм. Национал-социализм. Особенности государственно-корпоративных (фашистских) и партократических тоталитарных режимов, их политики в области государственно-правового строительства, социальных и экономических отношений, культуры.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Вторая мировая  война в истории человечества: социально-психологические, демографические, экономические и политические причины и последствия.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и развитие мировой системы социализма.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Государственно-правовые системы и социально-экономическое развитие общества в условиях тоталитарных и авторитарных диктатур.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Тоталитарные и авторитарные черты «реального социализма». Попытки демократизации социалистического строя.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Модели ускоренной модернизации в ХХ в.: дискуссии о «догоняющем развитии» и «особом пути». Переход к смешанной экономике в середине ХХ в.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Маргинализация общества в условиях ускоренной модернизации.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«Общество потребления» и причины его кризиса в конце 1960-х гг.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Системный кризис индустриального общества на рубеже 1960-х – 1970-х гг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Предпосылки системного (экономического, социально-психологического, идеологического) кризиса индустриального общества на рубеже 1960-х – 1970-х гг.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Складывание международно-правовой системы. Лига наций и ООН. Развертывание интеграционных процессов в Европе. «Биполярная» модель международных отношений в период «холодной войны».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«Новые индустриальные страны» Латинской Америки и Юго-Восточной Азии: авторитаризм и демократия в политической жизни, экономические реформы. Национально-освободительные движения и региональные особенности процесса модернизации в странах Азии и Африки.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Общественное сознание и духовная культура в период Новейшей истории.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Духовная культура в период Новейшей истории. Формирование неклассической научной картины мира.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Мировоззренческие основы реализма и модернизма.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Модернизм – изменение мировоззренческих и эстетических основ художественного творчества. Реализм в художественном творчестве ХХ в. Феномен контркультуры.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Технократизм и иррационализм в общественном сознании ХХ в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Нарастание технократизма и иррационализма в массовом сознании.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8534" w:type="dxa"/>
            <w:gridSpan w:val="3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четверть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Человечество на этапе перехода к информационному обществу-8ч.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Россия во второй половине XIX - начале ХХ вв.-6ч.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14ч.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Человечество на этапе перехода к информационному обществу 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Дискуссия о постиндустриальной стадии общественного развития. Информационная революция конца ХХ в.  Становление информационного общества. Собственность, труд и творчество в информационном обществе.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Глобализация общественного развития на рубеже XX-XXI вв. Интернационализация экономики и формирование единого информационного пространства. Особенности современных социально-экономических процессов в странах Запада и Востока. Проблема «мирового Юга».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международных отношений на рубеже XX-XXI вв. Распад «биполярной» модели международных отношений и становление новой структуры миропорядка. Интеграционные и дезинтеграционные процессы в мире после окончания «холодной войны». Европейский Союз.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Кризис международно-правовой системы и проблема национального суверенитета. Локальные конфликты в современном мире.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Кризис политической идеологии на рубеже XX-XXI вв.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Особенности развития политической идеологии и представительной демократии на рубеже XX-XXI вв. Роль политических технологий в информационном обществе.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«Нео-консервативная революция». Современная идеология «третьего пути».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Мировоззренческие основы «неоконсервативной революции». Современная социал-демократическая и либеральная идеология. Попытки формирования идеологии «третьего пути». Антиглобализм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rPr>
          <w:trHeight w:val="1437"/>
        </w:trPr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Религия и церковь в современной общественной жизни. Экуменизм. Причины возрождения религиозного фундаментализма и националистического экстремизма в начале XXI в. Особенности духовной жизни современного общества. Изменения в научной картине мира. Мировоззренческие основы постмодернизма. Культура хайтека. Роль элитарной и массовой культуры в информационном обществе.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 «От Новой к информационному обществу: пути развития индустриального общества»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Россия во второй половине XIX - начале ХХ вв. </w:t>
            </w:r>
          </w:p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Отмена крепостного права. Реформы 1860-х – 1870-х гг. Самодержавие и сословный строй в условиях модернизационных процессов. Выступления разночинной интеллигенции. Народничество. Политический террор. Политика контрреформ.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Утверждение капиталистической модели экономического развития. Завершение промышленного переворота. Российский монополистический капитализм и его особенности. Роль государства в экономической жизни страны. Реформы С.Ю. Витте.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Развитие капиталистических отношений в промышленности и сельском хозяйстве.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Аграрная реформа П.А. Столыпина. Обострение экономических и социальных противоречий в условиях форсированной модернизации. Сохранение остатков крепостничества. Роль общины в жизни крестьянства.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Идейные течения, политические партии и общественные движения в России на рубеже веков XIX-XX вв. Революция 1905-1907 гг. и ее итоги.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Становление российского парламентаризма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pacing w:val="7"/>
                <w:sz w:val="24"/>
                <w:szCs w:val="24"/>
              </w:rPr>
              <w:t xml:space="preserve">Казанская губерния 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 второй половине XIX - начале ХХ вв.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«Восточный вопрос» во внешней политике Российской империи. Россия в системе военно-политических союзов на рубеже XIX-XX вв. Русско-японская война 1904-1905 гг.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Россия в Первой мировой войне 1914-1918 гг.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Влияние войны на российское общество.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Общественно-политический кризис накануне 1917 г.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8534" w:type="dxa"/>
            <w:gridSpan w:val="3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четверть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Россия во второй половине XIX - начале ХХ вв.-1ч.</w:t>
            </w:r>
          </w:p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Революция 1917 г. и Гражданская война в России-4ч.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Советское общество в 1922-1941 гг.-6ч.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Советский Союз в годы Великой Отечественной войны-7ч.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СССР в первые послевоенные десятилетия-4ч.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22ч.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Духовная жизнь российского общества на рубеже веков XIX-XX веков. Развитие системы образования. Научные достижения российских ученых. Возрождение национальных традиций в искусстве конца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XIX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 Новаторские тенденции в развитии художественной культуры.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Идейные искания российской интеллигенции в начале ХХ в. Русская религиозная философия.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Отражение духовного кризиса в художественной культуре декаданса.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Революция 1917 г. и Гражданская война в России 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Революция 1917 г. Падение самодержавия. Временное правительство и Советы. Провозглашение России республикой.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«Революционное оборончество» – сторонники и противники.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Кризис власти. Маргинализация общества.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Разложение армии, углубление экономических трудностей, положение на национальных окраинах. Причины слабости демократических сил России.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Тактика политических партий. Провозглашение и утверждение советской власти. Учредительное собрание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Политическая тактика большевиков, их приход к власти.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Характер событий октября 1917 г. в оценках современников и историков.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Первые декреты Советской власти.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Созыв и роспуск Учредительного собрания. Брестский мир.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Создание РСФСР.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Конституция 1918 г.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Формирование однопартийной системы в России.  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Гражданская война и иностранная интервенция: причины, этапы, участники. Цели и идеология противоборствующих сторон.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Политические программы участвующих сторон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Политика «военного коммунизма». «Белый» и «красный» террор. Причины поражения белого движения.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Край в годы революций и гражданской войны, их последствия.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Экономическое и политическое положение Советской России после гражданской войны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Переход к новой экономической политике.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Проекты национального самоопределения.  Образование ТАССР.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Советское общество в 1922-1941 гг. 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 СССР. Выбор путей объединения. Национально-государственное строительство.  Полемика о принципах национально-государственного строительства.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Партийные дискуссии о путях и методах построения социализма в СССР.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Концепция построения социализма в отдельно взятой стране.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Успехи, противоречия и кризисы НЭПа.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Причины свертывания НЭПа.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Выбор стратегии форсированного социально-экономического развития.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Индустриализация, ее источники и результаты. Коллективизация, ее социальные и экономические последствия. Противоречия социалистической модернизации. Конституция 1936 г. Централизованная (командная) система управления. Мобилизационный характер советской экономики. Власть партийно-государственного аппарата. Номенклатура.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 личности И.В.Сталина. Массовые репрессии.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Край в условиях ускоренной модернизации.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«Культурная революция».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Идеологические основы советского общества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культура в 1920-х – 1930-х гг. Утверждение метода социалистического реализма. Задачи и итоги «культурной революции». Создание советской системы образования. Наука в СССР в 1920-1930-е гг. Русское зарубежье. Раскол в РПЦ.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Внешнеполитическая стратегия СССР в период между мировыми войнами. Дипломатическое признание СССР. Рост военной угрозы в начале 1930-х гг. и проблемы коллективной безопасности. Мюнхенский договор и его последствия. Военные столкновения СССР с Японией у озера Хасан, в районе реки Халхин-гол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Советско-германские отношения в 1939-1940 гг. Политика СССР на начальном этапе Второй мировой войны. Расширение территории Советского Союза.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Советский Союз в годы Великой Отечественной войны 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Нападение Германии на СССР. Великая Отечественная война:  основные этапы военных действий. Причины неудач на начальном этапе войны. Оккупационный режим на советской территории. Смоленское сражение. Блокада Ленинграда. Военно-стратегическое и международное значение победы Красной Армии под Москвой. СССР в антигитлеровской коалиции. Ленд-лиз и его значение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Мобилизация страны на войну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Народное ополчение. Партизанское движение. Тыл в годы войны. Партизанское движение и его вклад в Победу. Перевод экономики СССР на военные рельсы. Эвакуация населения и производственных мощностей на восток страны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Разгром войск агрессоров под Сталинградом и на Орловско-Курской дуге: коренной перелом в ходе войны.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Идеология и культура в военные годы. Русская Православная церковь в годы войны. Героизм народа на фронте и в тылу.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pacing w:val="7"/>
                <w:sz w:val="24"/>
                <w:szCs w:val="24"/>
              </w:rPr>
              <w:lastRenderedPageBreak/>
              <w:t>Республика в годы Великой Отечественной войны.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Освобождение территории СССР и военные операции Красной Армии в Европе. Капитуляция нацистской Германии. Участие СССР в войне с Японией.  Развитие советского военного искусства.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СССР в антигитлеровской коалиции. Конференции союзников в Тегеране, Ялте и Потсдаме и их решения.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Итоги Великой Отечественной войны. Цена Победы. Роль СССР во Второй мировой войне и решении вопросов послевоенного устройства мира.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rPr>
          <w:trHeight w:val="1048"/>
        </w:trPr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СССР в первые послевоенные десятилетия 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Социально-экономическое положение СССР после войны. Мобилизационные методы восстановление хозяйства.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Восстановление хозяйства.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Идеологические кампании конца 1940-х гг. Холодная война и ее влияние на экономику и внешнюю политику страны. Создание ракетно-ядерного оружия в СССР.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Овладение СССР ракетно-ядерным оружием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Борьба за власть в высшем руководстве СССР после смерти И.В. Сталина. ХХ съезд КПСС и осуждение культа личности.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Попытки преодоления культа личности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Концепция построения коммунизма. Экономические реформы 1950-х – начала 1960-х гг.,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причины их неудач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реорганизации органов власти и управления.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pacing w:val="7"/>
                <w:sz w:val="24"/>
                <w:szCs w:val="24"/>
              </w:rPr>
              <w:t>Республика в сер.1950-х-нач.1960-х гг.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Биполярный характер послевоенной системы международных отношений. Формирование мировой социалистической системы. СССР в глобальных и региональных конфликтах в 1950-х – начала 1960-х гг. Карибский кризис и его значение.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8534" w:type="dxa"/>
            <w:gridSpan w:val="3"/>
          </w:tcPr>
          <w:p w:rsidR="007A0A73" w:rsidRPr="00494C4D" w:rsidRDefault="007A0A73" w:rsidP="00494C4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4 четверть.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СССР в первые послевоенные десятилетия-1ч.</w:t>
            </w:r>
          </w:p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СССР в середине 1960-х - начале 1980-х гг.-4ч.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Советское общество в 1985-1991 гг.-4ч.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Российская Федерация (1991-2003 гг.)-7ч.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14ч.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Духовная жизнь в послевоенные годы. Ужесточение партийного контроля над сферой культуры. Демократизация общественной жизни в период «оттепели». Научно-техническое развитие СССР, достижения в освоении космоса.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СССР в середине 1960-х - начале 1980-х гг. 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Экономические реформы середины 1960-х гг. Замедление темпов научно-технического прогресса. Дефицит товаров народного потребления, развитие «теневой экономики» и коррупции. «Застой». «Застой» как проявление кризиса советской модели развития.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pacing w:val="7"/>
                <w:sz w:val="24"/>
                <w:szCs w:val="24"/>
              </w:rPr>
              <w:t xml:space="preserve">Республика </w:t>
            </w: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середине 1960-х - начале 1980-х гг.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Концепция развитого социализма. Конституция 1977 г. Диссидентское и правозащитное движения. Попытки преодоления кризисных тенденций в советском обществе в начале 1980-х гг.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СССР в глобальных и региональных конфликтах середины 1960-х – начала 1980-х гг. Советский Союз и политические кризисы в странах Восточной Европы. «Доктрина Брежнева». Достижение военно-стратегического паритета СССР и США. Хельсинкский процесс. Политика разрядки и причины ее срыва.  Афганская война и ее последствия.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57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Особенности развития советской культуры в 1950-1980 гг. Наука и образование в СССР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Советская культура середины 1960-х - начала 1980-х гг. Новые течения в художественном творчестве. Роль советской науки в развертывании научно-технической революции.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Советское общество в 1985-1991 гг.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Попытки модернизации советского общества в условиях замедления темпов экономического роста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Попытки модернизации советской экономики и политической системы во второй половине 1980-х гг. Стратегия «ускорения» социально-экономического развития и ее противоречия. Введение принципов самоокупаемости и хозрасчета, начало развития предпринимательства. Кризис потребления и подъем забастовочного движения в 1989 г. 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Политика перестройки и гласности. Межнациональные конфликты.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Политика «гласности». Отмена цензуры и развитие плюрализма в СМИ. Демократизация общественной жизни. Формирование многопартийности. Кризис коммунистической идеологии. Утрата руководящей роли КПСС в жизни советского общества. Причины роста напряженности  в межэтнических отношениях.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Подъем национальных движений в союзных республиках и политика  руководства СССР. Декларации о суверенитете союзных республик. Августовские события 1991 г. Причины распада СССР.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«Новое политическое мышление» и основанная на нем внешнеполитическая стратегия. Советско-американский диалог во второй половине 1980-х гг. Распад мировой социалистической системы.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pacing w:val="7"/>
                <w:sz w:val="24"/>
                <w:szCs w:val="24"/>
              </w:rPr>
              <w:t>Республика в годы перестройки.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701" w:type="dxa"/>
            <w:vMerge w:val="restart"/>
          </w:tcPr>
          <w:p w:rsidR="007A0A73" w:rsidRPr="00494C4D" w:rsidRDefault="007A0A73" w:rsidP="00494C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Российская Федерация (1991-2003 гг.)</w:t>
            </w: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Становление новой российской государственности. Политический кризис сентября-октября 1993 г. Принятие Конституции Российской Федерации 1993 г. Общественно-политическое развитие России во второй половине 1990-х гг. Складывание новых политических партий и движений. Межнациональные и межконфессиональные отношения в современной России. Чеченский конфликт и его влияние на российское общество. Переход к рыночной экономике: реформы и их последствия. «Шоковая терапия». Структурная перестройка экономики, изменение отношений собственности. Дискуссия о результатах социально-экономических и  политических реформ 1990-х гг.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63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Президентские выборы 2000 г. Курс на укрепление государственности, экономический подъем, социальную и политическую стабильность, упрочение национальной безопасности, достойное для России место в мировом сообществе. Изменение в расстановке социально-политических сил. Роль политических технологий в общественно-политической жизни страны. Парламентские выборы 2003 г. и президентские выборы 2004 г.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pacing w:val="7"/>
                <w:sz w:val="24"/>
                <w:szCs w:val="24"/>
              </w:rPr>
              <w:t>Татарстан на рубеже XX - XXI вв.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Россия в мировых интеграционных процессах и формировании современной международно-правовой системы. Участие России в формировании современной международно-правовой системы. Российская Федерация в составе Содружества Независимых Государств. </w:t>
            </w:r>
            <w:r w:rsidRPr="00494C4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Российская Федерация и страны Содружества Независимых Государств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 и вызовы глобализации. Россия и проблемы борьбы с международным терроризмом.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Крым и Севастополь: их историческое значение для России. Присоединение Крыма и Севастополя.</w:t>
            </w:r>
            <w:r w:rsidRPr="00494C4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Современный Татарстан.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Итоговая контрольная работа «История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России второй половины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XIX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начало 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XXI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вв</w:t>
            </w: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4C4D" w:rsidRPr="00494C4D" w:rsidTr="00494C4D">
        <w:tc>
          <w:tcPr>
            <w:tcW w:w="709" w:type="dxa"/>
          </w:tcPr>
          <w:p w:rsidR="007A0A73" w:rsidRPr="00494C4D" w:rsidRDefault="007A0A73" w:rsidP="00494C4D">
            <w:pPr>
              <w:ind w:right="-108" w:firstLine="17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701" w:type="dxa"/>
            <w:vMerge/>
          </w:tcPr>
          <w:p w:rsidR="007A0A73" w:rsidRPr="00494C4D" w:rsidRDefault="007A0A73" w:rsidP="00494C4D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C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России — угроза национальной безопасности страны.</w:t>
            </w:r>
          </w:p>
        </w:tc>
        <w:tc>
          <w:tcPr>
            <w:tcW w:w="992" w:type="dxa"/>
          </w:tcPr>
          <w:p w:rsidR="007A0A73" w:rsidRPr="00494C4D" w:rsidRDefault="007A0A73" w:rsidP="00494C4D">
            <w:pPr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3070B" w:rsidRPr="00494C4D" w:rsidRDefault="0013070B" w:rsidP="00494C4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sectPr w:rsidR="0013070B" w:rsidRPr="00494C4D" w:rsidSect="00494C4D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AC0" w:rsidRDefault="00EA4AC0" w:rsidP="00EC48BD">
      <w:pPr>
        <w:spacing w:after="0" w:line="240" w:lineRule="auto"/>
      </w:pPr>
      <w:r>
        <w:separator/>
      </w:r>
    </w:p>
  </w:endnote>
  <w:endnote w:type="continuationSeparator" w:id="0">
    <w:p w:rsidR="00EA4AC0" w:rsidRDefault="00EA4AC0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AC0" w:rsidRDefault="00EA4AC0" w:rsidP="00EC48BD">
      <w:pPr>
        <w:spacing w:after="0" w:line="240" w:lineRule="auto"/>
      </w:pPr>
      <w:r>
        <w:separator/>
      </w:r>
    </w:p>
  </w:footnote>
  <w:footnote w:type="continuationSeparator" w:id="0">
    <w:p w:rsidR="00EA4AC0" w:rsidRDefault="00EA4AC0" w:rsidP="00EC48BD">
      <w:pPr>
        <w:spacing w:after="0" w:line="240" w:lineRule="auto"/>
      </w:pPr>
      <w:r>
        <w:continuationSeparator/>
      </w:r>
    </w:p>
  </w:footnote>
  <w:footnote w:id="1">
    <w:p w:rsidR="004932E5" w:rsidRDefault="004932E5" w:rsidP="007A0A73"/>
    <w:p w:rsidR="004932E5" w:rsidRDefault="004932E5" w:rsidP="007A0A73">
      <w:pPr>
        <w:pStyle w:val="ae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6525684"/>
      <w:docPartObj>
        <w:docPartGallery w:val="Page Numbers (Top of Page)"/>
        <w:docPartUnique/>
      </w:docPartObj>
    </w:sdtPr>
    <w:sdtContent>
      <w:p w:rsidR="008C21D8" w:rsidRDefault="008C21D8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C21D8" w:rsidRDefault="008C21D8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22A8B"/>
    <w:multiLevelType w:val="hybridMultilevel"/>
    <w:tmpl w:val="A3FA19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B0F9F"/>
    <w:multiLevelType w:val="hybridMultilevel"/>
    <w:tmpl w:val="12D037D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E0E6A"/>
    <w:multiLevelType w:val="hybridMultilevel"/>
    <w:tmpl w:val="C268AE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C9086D"/>
    <w:multiLevelType w:val="hybridMultilevel"/>
    <w:tmpl w:val="E70093B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7E"/>
    <w:rsid w:val="000003FD"/>
    <w:rsid w:val="0000161D"/>
    <w:rsid w:val="00045BBB"/>
    <w:rsid w:val="000502A9"/>
    <w:rsid w:val="00070301"/>
    <w:rsid w:val="00070425"/>
    <w:rsid w:val="000706AD"/>
    <w:rsid w:val="000842F0"/>
    <w:rsid w:val="00086F7C"/>
    <w:rsid w:val="00097CBF"/>
    <w:rsid w:val="000B6A2A"/>
    <w:rsid w:val="000C4CE0"/>
    <w:rsid w:val="000D34FC"/>
    <w:rsid w:val="000D5B31"/>
    <w:rsid w:val="000F21E4"/>
    <w:rsid w:val="00105903"/>
    <w:rsid w:val="00117D05"/>
    <w:rsid w:val="001250E2"/>
    <w:rsid w:val="0013070B"/>
    <w:rsid w:val="00130CF8"/>
    <w:rsid w:val="00137AE6"/>
    <w:rsid w:val="001446F4"/>
    <w:rsid w:val="00156DC1"/>
    <w:rsid w:val="00157758"/>
    <w:rsid w:val="001606EC"/>
    <w:rsid w:val="0016267E"/>
    <w:rsid w:val="0017036E"/>
    <w:rsid w:val="00170FFA"/>
    <w:rsid w:val="00171ADF"/>
    <w:rsid w:val="00176CE1"/>
    <w:rsid w:val="00183C58"/>
    <w:rsid w:val="001879C1"/>
    <w:rsid w:val="00187ACC"/>
    <w:rsid w:val="001A10B5"/>
    <w:rsid w:val="001A7E3B"/>
    <w:rsid w:val="001B3BD0"/>
    <w:rsid w:val="001C0DFB"/>
    <w:rsid w:val="001C577F"/>
    <w:rsid w:val="001D0F3B"/>
    <w:rsid w:val="001D7BBA"/>
    <w:rsid w:val="001E51D2"/>
    <w:rsid w:val="001E6A84"/>
    <w:rsid w:val="001F0AFE"/>
    <w:rsid w:val="001F492D"/>
    <w:rsid w:val="001F5B88"/>
    <w:rsid w:val="0020579B"/>
    <w:rsid w:val="0024132B"/>
    <w:rsid w:val="00246B70"/>
    <w:rsid w:val="0025166F"/>
    <w:rsid w:val="002619EA"/>
    <w:rsid w:val="002660FF"/>
    <w:rsid w:val="00266DC2"/>
    <w:rsid w:val="00267901"/>
    <w:rsid w:val="00280D47"/>
    <w:rsid w:val="00284723"/>
    <w:rsid w:val="002A3D97"/>
    <w:rsid w:val="002B4F4F"/>
    <w:rsid w:val="002C7512"/>
    <w:rsid w:val="002D1624"/>
    <w:rsid w:val="002D7F15"/>
    <w:rsid w:val="002E1832"/>
    <w:rsid w:val="002E5DC0"/>
    <w:rsid w:val="002F1A5A"/>
    <w:rsid w:val="002F472A"/>
    <w:rsid w:val="00300C28"/>
    <w:rsid w:val="00310B72"/>
    <w:rsid w:val="00314643"/>
    <w:rsid w:val="00320ABA"/>
    <w:rsid w:val="003305FF"/>
    <w:rsid w:val="00330FD6"/>
    <w:rsid w:val="00336895"/>
    <w:rsid w:val="00341D50"/>
    <w:rsid w:val="00345758"/>
    <w:rsid w:val="003475B7"/>
    <w:rsid w:val="00350FA1"/>
    <w:rsid w:val="00352EF3"/>
    <w:rsid w:val="0035755C"/>
    <w:rsid w:val="00372D5A"/>
    <w:rsid w:val="0037527A"/>
    <w:rsid w:val="00375C17"/>
    <w:rsid w:val="0037699D"/>
    <w:rsid w:val="00387B03"/>
    <w:rsid w:val="003931F2"/>
    <w:rsid w:val="00394BF1"/>
    <w:rsid w:val="003966A0"/>
    <w:rsid w:val="00397A4E"/>
    <w:rsid w:val="003A1DDB"/>
    <w:rsid w:val="003A36D0"/>
    <w:rsid w:val="003B0343"/>
    <w:rsid w:val="003B0E53"/>
    <w:rsid w:val="003B1BEA"/>
    <w:rsid w:val="003B2FCD"/>
    <w:rsid w:val="003C621B"/>
    <w:rsid w:val="003C716E"/>
    <w:rsid w:val="003C72A0"/>
    <w:rsid w:val="003D6E5C"/>
    <w:rsid w:val="003E1D7F"/>
    <w:rsid w:val="00401507"/>
    <w:rsid w:val="00405D9D"/>
    <w:rsid w:val="00410964"/>
    <w:rsid w:val="00412876"/>
    <w:rsid w:val="00413013"/>
    <w:rsid w:val="00420275"/>
    <w:rsid w:val="00432054"/>
    <w:rsid w:val="004401EE"/>
    <w:rsid w:val="004404F5"/>
    <w:rsid w:val="004518A4"/>
    <w:rsid w:val="00460619"/>
    <w:rsid w:val="00482EE5"/>
    <w:rsid w:val="004932E5"/>
    <w:rsid w:val="00494C4D"/>
    <w:rsid w:val="004A1BC8"/>
    <w:rsid w:val="004B2F80"/>
    <w:rsid w:val="004C49A7"/>
    <w:rsid w:val="004D0B50"/>
    <w:rsid w:val="004D4B5E"/>
    <w:rsid w:val="004D608A"/>
    <w:rsid w:val="004E1D1A"/>
    <w:rsid w:val="004E22AA"/>
    <w:rsid w:val="004F07A8"/>
    <w:rsid w:val="005106B9"/>
    <w:rsid w:val="005205B5"/>
    <w:rsid w:val="0053602C"/>
    <w:rsid w:val="00536CE1"/>
    <w:rsid w:val="00541699"/>
    <w:rsid w:val="00546053"/>
    <w:rsid w:val="00561296"/>
    <w:rsid w:val="00561C32"/>
    <w:rsid w:val="00571E37"/>
    <w:rsid w:val="00574F37"/>
    <w:rsid w:val="00575B73"/>
    <w:rsid w:val="005868D7"/>
    <w:rsid w:val="005926BB"/>
    <w:rsid w:val="00597337"/>
    <w:rsid w:val="005A2172"/>
    <w:rsid w:val="005B0CCC"/>
    <w:rsid w:val="005C4A68"/>
    <w:rsid w:val="005C4CF9"/>
    <w:rsid w:val="005C5FFE"/>
    <w:rsid w:val="005D20F7"/>
    <w:rsid w:val="005E1CA2"/>
    <w:rsid w:val="005F5B9B"/>
    <w:rsid w:val="00602B3B"/>
    <w:rsid w:val="00625C10"/>
    <w:rsid w:val="00626C3F"/>
    <w:rsid w:val="0063658F"/>
    <w:rsid w:val="006410D8"/>
    <w:rsid w:val="0064318E"/>
    <w:rsid w:val="00653F41"/>
    <w:rsid w:val="00672503"/>
    <w:rsid w:val="0068513D"/>
    <w:rsid w:val="006C068C"/>
    <w:rsid w:val="006C55DF"/>
    <w:rsid w:val="006D670D"/>
    <w:rsid w:val="006D7538"/>
    <w:rsid w:val="006E04FD"/>
    <w:rsid w:val="006F5CA1"/>
    <w:rsid w:val="00705EAA"/>
    <w:rsid w:val="00706013"/>
    <w:rsid w:val="00720ED9"/>
    <w:rsid w:val="0072651B"/>
    <w:rsid w:val="007329AD"/>
    <w:rsid w:val="0073365E"/>
    <w:rsid w:val="00735148"/>
    <w:rsid w:val="00735691"/>
    <w:rsid w:val="0074563E"/>
    <w:rsid w:val="00752378"/>
    <w:rsid w:val="007630F3"/>
    <w:rsid w:val="00782BED"/>
    <w:rsid w:val="00785E4A"/>
    <w:rsid w:val="00795067"/>
    <w:rsid w:val="007A0A73"/>
    <w:rsid w:val="007A25B2"/>
    <w:rsid w:val="007B3183"/>
    <w:rsid w:val="007C44B1"/>
    <w:rsid w:val="007D1D46"/>
    <w:rsid w:val="007D5CC3"/>
    <w:rsid w:val="007E4762"/>
    <w:rsid w:val="008069D2"/>
    <w:rsid w:val="00807F99"/>
    <w:rsid w:val="00814140"/>
    <w:rsid w:val="00815F0A"/>
    <w:rsid w:val="00822DF3"/>
    <w:rsid w:val="0083313F"/>
    <w:rsid w:val="00847C52"/>
    <w:rsid w:val="00850C5E"/>
    <w:rsid w:val="00851DF2"/>
    <w:rsid w:val="00865EE4"/>
    <w:rsid w:val="00872796"/>
    <w:rsid w:val="008A67FB"/>
    <w:rsid w:val="008A794B"/>
    <w:rsid w:val="008A7EF9"/>
    <w:rsid w:val="008B4EEF"/>
    <w:rsid w:val="008B6670"/>
    <w:rsid w:val="008C21D8"/>
    <w:rsid w:val="008C324C"/>
    <w:rsid w:val="008D5800"/>
    <w:rsid w:val="008E0626"/>
    <w:rsid w:val="008E1E5E"/>
    <w:rsid w:val="008E455B"/>
    <w:rsid w:val="008F369F"/>
    <w:rsid w:val="008F6AA8"/>
    <w:rsid w:val="008F750A"/>
    <w:rsid w:val="00912D6B"/>
    <w:rsid w:val="009227B7"/>
    <w:rsid w:val="00925DED"/>
    <w:rsid w:val="00935645"/>
    <w:rsid w:val="009363EF"/>
    <w:rsid w:val="009426FD"/>
    <w:rsid w:val="00976B4B"/>
    <w:rsid w:val="00992AC0"/>
    <w:rsid w:val="00994C7F"/>
    <w:rsid w:val="009B0D5F"/>
    <w:rsid w:val="009B1F30"/>
    <w:rsid w:val="009B582B"/>
    <w:rsid w:val="009C1B97"/>
    <w:rsid w:val="009C2E46"/>
    <w:rsid w:val="009C36E4"/>
    <w:rsid w:val="009E260C"/>
    <w:rsid w:val="009F4AAF"/>
    <w:rsid w:val="009F788F"/>
    <w:rsid w:val="00A22FB7"/>
    <w:rsid w:val="00A242D3"/>
    <w:rsid w:val="00A30E6A"/>
    <w:rsid w:val="00A328CC"/>
    <w:rsid w:val="00A352ED"/>
    <w:rsid w:val="00A36780"/>
    <w:rsid w:val="00A4421C"/>
    <w:rsid w:val="00A5229F"/>
    <w:rsid w:val="00A6252D"/>
    <w:rsid w:val="00A728F0"/>
    <w:rsid w:val="00A75B81"/>
    <w:rsid w:val="00A77512"/>
    <w:rsid w:val="00A82B0A"/>
    <w:rsid w:val="00AA5F75"/>
    <w:rsid w:val="00AB6260"/>
    <w:rsid w:val="00AC4B17"/>
    <w:rsid w:val="00AC5015"/>
    <w:rsid w:val="00AC779C"/>
    <w:rsid w:val="00AE14BA"/>
    <w:rsid w:val="00AE4ACE"/>
    <w:rsid w:val="00AE4D25"/>
    <w:rsid w:val="00AF4CF2"/>
    <w:rsid w:val="00AF704C"/>
    <w:rsid w:val="00B00B28"/>
    <w:rsid w:val="00B015F3"/>
    <w:rsid w:val="00B03EDB"/>
    <w:rsid w:val="00B05F33"/>
    <w:rsid w:val="00B12185"/>
    <w:rsid w:val="00B2571F"/>
    <w:rsid w:val="00B426DE"/>
    <w:rsid w:val="00B42FC4"/>
    <w:rsid w:val="00B445EE"/>
    <w:rsid w:val="00B50866"/>
    <w:rsid w:val="00B5420E"/>
    <w:rsid w:val="00B5724A"/>
    <w:rsid w:val="00B8528D"/>
    <w:rsid w:val="00B87DC9"/>
    <w:rsid w:val="00BA2C96"/>
    <w:rsid w:val="00BA3A7D"/>
    <w:rsid w:val="00BA757B"/>
    <w:rsid w:val="00BB1BCE"/>
    <w:rsid w:val="00BB7F0F"/>
    <w:rsid w:val="00BC069D"/>
    <w:rsid w:val="00BC73EA"/>
    <w:rsid w:val="00BE1657"/>
    <w:rsid w:val="00BE355A"/>
    <w:rsid w:val="00BE38CC"/>
    <w:rsid w:val="00C15FAF"/>
    <w:rsid w:val="00C1695D"/>
    <w:rsid w:val="00C236CB"/>
    <w:rsid w:val="00C30146"/>
    <w:rsid w:val="00C578F6"/>
    <w:rsid w:val="00C70ECB"/>
    <w:rsid w:val="00C7558D"/>
    <w:rsid w:val="00C76036"/>
    <w:rsid w:val="00C825E4"/>
    <w:rsid w:val="00C9424E"/>
    <w:rsid w:val="00C94F06"/>
    <w:rsid w:val="00C96814"/>
    <w:rsid w:val="00CA740E"/>
    <w:rsid w:val="00CB31D8"/>
    <w:rsid w:val="00CB4593"/>
    <w:rsid w:val="00CB4C29"/>
    <w:rsid w:val="00CC12C5"/>
    <w:rsid w:val="00CC626D"/>
    <w:rsid w:val="00CE4996"/>
    <w:rsid w:val="00CE7469"/>
    <w:rsid w:val="00CE7C71"/>
    <w:rsid w:val="00CF6654"/>
    <w:rsid w:val="00D03E66"/>
    <w:rsid w:val="00D04581"/>
    <w:rsid w:val="00D172C0"/>
    <w:rsid w:val="00D22DA1"/>
    <w:rsid w:val="00D37775"/>
    <w:rsid w:val="00D379F5"/>
    <w:rsid w:val="00D417F7"/>
    <w:rsid w:val="00D4734D"/>
    <w:rsid w:val="00D50497"/>
    <w:rsid w:val="00D57E42"/>
    <w:rsid w:val="00D7239A"/>
    <w:rsid w:val="00D73024"/>
    <w:rsid w:val="00D75C4B"/>
    <w:rsid w:val="00D777FE"/>
    <w:rsid w:val="00D80ADF"/>
    <w:rsid w:val="00D91C8C"/>
    <w:rsid w:val="00DA581A"/>
    <w:rsid w:val="00DB78B3"/>
    <w:rsid w:val="00DC1B42"/>
    <w:rsid w:val="00DC2DC6"/>
    <w:rsid w:val="00DC72CF"/>
    <w:rsid w:val="00DD1E09"/>
    <w:rsid w:val="00DD4B1E"/>
    <w:rsid w:val="00DD7C79"/>
    <w:rsid w:val="00DE0CA7"/>
    <w:rsid w:val="00DE2EED"/>
    <w:rsid w:val="00DE4B51"/>
    <w:rsid w:val="00DF02C8"/>
    <w:rsid w:val="00DF48C2"/>
    <w:rsid w:val="00E06558"/>
    <w:rsid w:val="00E3363F"/>
    <w:rsid w:val="00E5481B"/>
    <w:rsid w:val="00E82133"/>
    <w:rsid w:val="00E92B08"/>
    <w:rsid w:val="00EA459F"/>
    <w:rsid w:val="00EA4AC0"/>
    <w:rsid w:val="00EC2F08"/>
    <w:rsid w:val="00EC48BD"/>
    <w:rsid w:val="00ED292D"/>
    <w:rsid w:val="00F07227"/>
    <w:rsid w:val="00F1245D"/>
    <w:rsid w:val="00F14339"/>
    <w:rsid w:val="00F21EC1"/>
    <w:rsid w:val="00F22EB0"/>
    <w:rsid w:val="00F24826"/>
    <w:rsid w:val="00F40FEE"/>
    <w:rsid w:val="00F42990"/>
    <w:rsid w:val="00F44A34"/>
    <w:rsid w:val="00F6045F"/>
    <w:rsid w:val="00F719CB"/>
    <w:rsid w:val="00F76989"/>
    <w:rsid w:val="00F76AB4"/>
    <w:rsid w:val="00F84FDF"/>
    <w:rsid w:val="00F90349"/>
    <w:rsid w:val="00F916AD"/>
    <w:rsid w:val="00FA0127"/>
    <w:rsid w:val="00FA5295"/>
    <w:rsid w:val="00FB44E8"/>
    <w:rsid w:val="00FB6A47"/>
    <w:rsid w:val="00FC6BFE"/>
    <w:rsid w:val="00FD34D6"/>
    <w:rsid w:val="00FD47E5"/>
    <w:rsid w:val="00FE3983"/>
    <w:rsid w:val="00FE588F"/>
    <w:rsid w:val="00FF393C"/>
    <w:rsid w:val="00FF40EE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8DD06"/>
  <w15:docId w15:val="{3B88FB16-3951-4FED-90ED-E350C8165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99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a"/>
    <w:uiPriority w:val="59"/>
    <w:rsid w:val="00CE7C7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300C28"/>
  </w:style>
  <w:style w:type="character" w:customStyle="1" w:styleId="120">
    <w:name w:val="Основной текст (12)_"/>
    <w:link w:val="121"/>
    <w:locked/>
    <w:rsid w:val="00300C28"/>
    <w:rPr>
      <w:rFonts w:ascii="Batang" w:eastAsia="Batang" w:hAnsi="Batang"/>
      <w:sz w:val="15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300C28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/>
      <w:sz w:val="15"/>
    </w:rPr>
  </w:style>
  <w:style w:type="character" w:customStyle="1" w:styleId="8pt">
    <w:name w:val="Основной текст + 8 pt"/>
    <w:aliases w:val="Интервал 0 pt"/>
    <w:basedOn w:val="a0"/>
    <w:rsid w:val="00300C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styleId="ad">
    <w:name w:val="Strong"/>
    <w:basedOn w:val="a0"/>
    <w:uiPriority w:val="22"/>
    <w:qFormat/>
    <w:rsid w:val="00300C28"/>
    <w:rPr>
      <w:b/>
      <w:bCs/>
    </w:rPr>
  </w:style>
  <w:style w:type="paragraph" w:customStyle="1" w:styleId="9">
    <w:name w:val="Основной текст9"/>
    <w:basedOn w:val="a"/>
    <w:rsid w:val="00300C28"/>
    <w:pPr>
      <w:widowControl w:val="0"/>
      <w:shd w:val="clear" w:color="auto" w:fill="FFFFFF"/>
      <w:spacing w:after="1200" w:line="0" w:lineRule="atLeast"/>
      <w:ind w:hanging="580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8pt0pt">
    <w:name w:val="Основной текст + 8 pt;Интервал 0 pt"/>
    <w:basedOn w:val="a0"/>
    <w:rsid w:val="00300C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table" w:customStyle="1" w:styleId="2">
    <w:name w:val="Сетка таблицы2"/>
    <w:basedOn w:val="a1"/>
    <w:next w:val="aa"/>
    <w:uiPriority w:val="59"/>
    <w:rsid w:val="007950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a"/>
    <w:uiPriority w:val="59"/>
    <w:rsid w:val="0043205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410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footnote text"/>
    <w:basedOn w:val="a"/>
    <w:link w:val="af"/>
    <w:unhideWhenUsed/>
    <w:rsid w:val="00D80AD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rsid w:val="00D80A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nhideWhenUsed/>
    <w:rsid w:val="00D80ADF"/>
    <w:rPr>
      <w:vertAlign w:val="superscript"/>
    </w:rPr>
  </w:style>
  <w:style w:type="paragraph" w:styleId="af1">
    <w:name w:val="Body Text Indent"/>
    <w:basedOn w:val="a"/>
    <w:link w:val="af2"/>
    <w:uiPriority w:val="99"/>
    <w:semiHidden/>
    <w:unhideWhenUsed/>
    <w:rsid w:val="00375C1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75C17"/>
  </w:style>
  <w:style w:type="character" w:customStyle="1" w:styleId="6">
    <w:name w:val="Основной текст (6)_"/>
    <w:basedOn w:val="a0"/>
    <w:link w:val="60"/>
    <w:rsid w:val="005D20F7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61">
    <w:name w:val="Основной текст (6) + Не курсив"/>
    <w:basedOn w:val="6"/>
    <w:rsid w:val="005D20F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5D20F7"/>
    <w:pPr>
      <w:widowControl w:val="0"/>
      <w:shd w:val="clear" w:color="auto" w:fill="FFFFFF"/>
      <w:spacing w:before="300" w:after="60" w:line="250" w:lineRule="exact"/>
      <w:ind w:hanging="56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af3">
    <w:name w:val="Основной текст_"/>
    <w:basedOn w:val="a0"/>
    <w:link w:val="20"/>
    <w:rsid w:val="005D20F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4">
    <w:name w:val="Основной текст + Курсив"/>
    <w:basedOn w:val="af3"/>
    <w:rsid w:val="005D20F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f3"/>
    <w:rsid w:val="005D20F7"/>
    <w:pPr>
      <w:widowControl w:val="0"/>
      <w:shd w:val="clear" w:color="auto" w:fill="FFFFFF"/>
      <w:spacing w:before="300" w:after="0" w:line="250" w:lineRule="exact"/>
      <w:ind w:hanging="56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pt">
    <w:name w:val="Основной текст + Интервал 1 pt"/>
    <w:basedOn w:val="af3"/>
    <w:rsid w:val="005D20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1pt">
    <w:name w:val="Основной текст (6) + Интервал 1 pt"/>
    <w:basedOn w:val="6"/>
    <w:rsid w:val="000842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styleId="af5">
    <w:name w:val="Emphasis"/>
    <w:basedOn w:val="a0"/>
    <w:qFormat/>
    <w:rsid w:val="000842F0"/>
    <w:rPr>
      <w:i/>
      <w:iCs/>
    </w:rPr>
  </w:style>
  <w:style w:type="table" w:customStyle="1" w:styleId="42">
    <w:name w:val="Сетка таблицы4"/>
    <w:basedOn w:val="a1"/>
    <w:next w:val="aa"/>
    <w:uiPriority w:val="59"/>
    <w:rsid w:val="007A0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7A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7A0A73"/>
  </w:style>
  <w:style w:type="paragraph" w:styleId="30">
    <w:name w:val="Body Text 3"/>
    <w:basedOn w:val="a"/>
    <w:link w:val="31"/>
    <w:uiPriority w:val="99"/>
    <w:semiHidden/>
    <w:unhideWhenUsed/>
    <w:rsid w:val="007A0A73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7A0A73"/>
    <w:rPr>
      <w:sz w:val="16"/>
      <w:szCs w:val="16"/>
    </w:rPr>
  </w:style>
  <w:style w:type="paragraph" w:styleId="af8">
    <w:name w:val="Block Text"/>
    <w:basedOn w:val="a"/>
    <w:semiHidden/>
    <w:rsid w:val="007A0A73"/>
    <w:pPr>
      <w:spacing w:after="0" w:line="240" w:lineRule="auto"/>
      <w:ind w:left="180" w:right="270" w:firstLine="126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Normal (Web)"/>
    <w:basedOn w:val="a"/>
    <w:uiPriority w:val="99"/>
    <w:semiHidden/>
    <w:unhideWhenUsed/>
    <w:rsid w:val="007329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E806B-715F-475B-91F6-E9C80F52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9870</Words>
  <Characters>56262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Ислам Тухбатуллин</cp:lastModifiedBy>
  <cp:revision>3</cp:revision>
  <cp:lastPrinted>2019-07-04T11:40:00Z</cp:lastPrinted>
  <dcterms:created xsi:type="dcterms:W3CDTF">2019-09-02T18:50:00Z</dcterms:created>
  <dcterms:modified xsi:type="dcterms:W3CDTF">2019-09-02T20:11:00Z</dcterms:modified>
</cp:coreProperties>
</file>